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55" w:rsidRDefault="00E75455" w:rsidP="00E75455">
      <w:pPr>
        <w:jc w:val="center"/>
      </w:pPr>
    </w:p>
    <w:p w:rsidR="00E75455" w:rsidRDefault="00E75455" w:rsidP="00E75455">
      <w:pPr>
        <w:jc w:val="center"/>
      </w:pPr>
      <w:r>
        <w:t>İL GENEL MECLİSİ BAŞKANLIĞINA</w:t>
      </w:r>
    </w:p>
    <w:p w:rsidR="00E75455" w:rsidRDefault="00E75455" w:rsidP="00E75455">
      <w:pPr>
        <w:jc w:val="center"/>
      </w:pPr>
      <w:r>
        <w:t>(İmar ve Bayındırlık Komisyon Raporu)</w:t>
      </w:r>
    </w:p>
    <w:p w:rsidR="00E75455" w:rsidRDefault="00E75455" w:rsidP="00E75455">
      <w:pPr>
        <w:jc w:val="both"/>
      </w:pPr>
    </w:p>
    <w:p w:rsidR="00E75455" w:rsidRDefault="00E75455" w:rsidP="00E75455">
      <w:pPr>
        <w:jc w:val="both"/>
      </w:pPr>
      <w:r>
        <w:tab/>
        <w:t xml:space="preserve"> </w:t>
      </w:r>
    </w:p>
    <w:p w:rsidR="00E75455" w:rsidRDefault="00E75455" w:rsidP="00E75455">
      <w:pPr>
        <w:jc w:val="both"/>
      </w:pPr>
      <w:r>
        <w:tab/>
      </w:r>
      <w:proofErr w:type="gramStart"/>
      <w:r>
        <w:t xml:space="preserve">İl Genel Meclisinin Kasım Ayı Toplantısında Balışeyh İlçesi Dikmen Köyü ile </w:t>
      </w:r>
      <w:proofErr w:type="spellStart"/>
      <w:r>
        <w:t>Aydınşeyh</w:t>
      </w:r>
      <w:proofErr w:type="spellEnd"/>
      <w:r>
        <w:t xml:space="preserve"> Köyü arasındaki 4 Km. yolun, 1.Derece yol ağına alınması ve Yahşihan İlçesi Mahmutlar Şarklısı Köyü </w:t>
      </w:r>
      <w:proofErr w:type="spellStart"/>
      <w:r>
        <w:t>Güzören</w:t>
      </w:r>
      <w:proofErr w:type="spellEnd"/>
      <w:r>
        <w:t xml:space="preserve"> Yerleşim Birimine ulaşımın sağlanması amacıyla açılan tesviye yolunun, İl Özel İdaresi yol ağına alınması talep edilmiş, teklifler üzerinde gerekli çalışmanın yapılması amacıyla Komisyonumuza havale edilmiştir. </w:t>
      </w:r>
      <w:proofErr w:type="gramEnd"/>
      <w:r>
        <w:t>Komisyonumuz 29 Kasım 2016-12 Aralık 216 tarihleri arasında 10 gün toplanarak çalışmasını tamamlamıştır.</w:t>
      </w:r>
    </w:p>
    <w:p w:rsidR="00E75455" w:rsidRDefault="00E75455" w:rsidP="00E75455">
      <w:pPr>
        <w:jc w:val="both"/>
      </w:pPr>
    </w:p>
    <w:p w:rsidR="00E75455" w:rsidRDefault="00E75455" w:rsidP="00E75455">
      <w:pPr>
        <w:jc w:val="both"/>
      </w:pPr>
      <w:r>
        <w:tab/>
        <w:t xml:space="preserve">İlimiz Balışeyh İlçesi </w:t>
      </w:r>
      <w:proofErr w:type="spellStart"/>
      <w:r>
        <w:t>Aydınşeyh</w:t>
      </w:r>
      <w:proofErr w:type="spellEnd"/>
      <w:r>
        <w:t xml:space="preserve"> ve Dikmen Köyü arasında bulunan yolun, 2.derece yol ağında olması nedeniyle, asfalt çalışması yapılamadığı, oysa bu yolun diğer bağlantılarının 1.derece yol ağında olduğu </w:t>
      </w:r>
      <w:proofErr w:type="gramStart"/>
      <w:r>
        <w:t>için  asfalt</w:t>
      </w:r>
      <w:proofErr w:type="gramEnd"/>
      <w:r>
        <w:t xml:space="preserve"> olduğu, ulaşımın daha sağlıklı ve daha kolay yapılması için asfalt güzergahının takip edilmesi durumunda ise, yolun yaklaşık olarak 8 Km. uzadığı, bu durumun da zaman ve akaryakıt açısından ekonomik kayba neden olduğu, yoğun olarak kullanılan yolun 1.derece yol ağına alınmasının uygun olacağı yapılan çalışmalardan anlaşılmıştır.</w:t>
      </w:r>
    </w:p>
    <w:p w:rsidR="00E75455" w:rsidRDefault="00E75455" w:rsidP="00E75455">
      <w:pPr>
        <w:jc w:val="both"/>
      </w:pPr>
      <w:r>
        <w:tab/>
        <w:t xml:space="preserve">Ayrıca; İl Özel İdaresi Yol ve Ulaşım Hizmetleri Müdürlüğü 07.11.2016 tarih ve 7555 sayılı yazılarında, İl Özel İdaresi görev ve sorumluluk alanı içerisinde bulunan, Yahşihan İlçesi Mahmutlar Şarklısı Köyüne bağlı </w:t>
      </w:r>
      <w:proofErr w:type="spellStart"/>
      <w:r>
        <w:t>Güzören</w:t>
      </w:r>
      <w:proofErr w:type="spellEnd"/>
      <w:r>
        <w:t xml:space="preserve"> yerleşim birimine ait yolun, bir kısmının yapımı tamamlanan gölet altında kaldığını, yerleşim birimine ulaşımın D.S.İ 56 Şube Müdürlüğünce açılan </w:t>
      </w:r>
      <w:proofErr w:type="spellStart"/>
      <w:r>
        <w:t>tefsiye</w:t>
      </w:r>
      <w:proofErr w:type="spellEnd"/>
      <w:r>
        <w:t xml:space="preserve"> yolundan sağlandığını bildirmiş, bu nedenle yolun İl Özel İdaresi yol ağına alınarak </w:t>
      </w:r>
      <w:proofErr w:type="gramStart"/>
      <w:r>
        <w:t>işletme  ve</w:t>
      </w:r>
      <w:proofErr w:type="gramEnd"/>
      <w:r>
        <w:t xml:space="preserve"> bakım faaliyetlerinin İl Özel İdaresince yürütülmesi hususuyla ilgili olarak, yerinde inceleme yapılmış ve Teknik Elamanlardan bilgiler alınmıştır. Bilgi, belge yerinde yapılan incelemelerin sonucu olarak, ulaşımın bu yoldan yapıldığından, İl Özel İdaresi yol ağına </w:t>
      </w:r>
      <w:proofErr w:type="gramStart"/>
      <w:r>
        <w:t>dahil</w:t>
      </w:r>
      <w:proofErr w:type="gramEnd"/>
      <w:r>
        <w:t xml:space="preserve"> edilmesinin uygun olacağı kanaati hasıl olmuştur.</w:t>
      </w:r>
    </w:p>
    <w:p w:rsidR="00E75455" w:rsidRDefault="00E75455" w:rsidP="00E75455">
      <w:pPr>
        <w:jc w:val="both"/>
      </w:pPr>
    </w:p>
    <w:p w:rsidR="00E75455" w:rsidRDefault="00E75455" w:rsidP="00E75455">
      <w:pPr>
        <w:jc w:val="both"/>
      </w:pPr>
      <w:r>
        <w:tab/>
        <w:t xml:space="preserve">İl Özel İdaresi Sorumluluk alanında bulunan yollara ait tekliflerin değerlendirilmesinde; </w:t>
      </w:r>
    </w:p>
    <w:p w:rsidR="00E75455" w:rsidRDefault="00E75455" w:rsidP="00E75455">
      <w:pPr>
        <w:ind w:firstLine="708"/>
        <w:jc w:val="both"/>
      </w:pPr>
      <w:r>
        <w:t xml:space="preserve">1- Balışeyh İlçesi Dikmen Köyü ile </w:t>
      </w:r>
      <w:proofErr w:type="spellStart"/>
      <w:r>
        <w:t>Aydınşeyh</w:t>
      </w:r>
      <w:proofErr w:type="spellEnd"/>
      <w:r>
        <w:t xml:space="preserve"> Köyü arasında bulunan 4 Km. Stabilize yolun Köy Yolları Yönetmeliğinin 4.Maddesi ( k) bendine belirtilen,  “İlçe Merkezi ve diğer yerleşim birimlerine en uygun </w:t>
      </w:r>
      <w:proofErr w:type="gramStart"/>
      <w:r>
        <w:t>güzergahı</w:t>
      </w:r>
      <w:proofErr w:type="gramEnd"/>
      <w:r>
        <w:t xml:space="preserve"> sağlaması ” gerekçesine uyduğu için 1.Derece Yol ağına alınmasına,</w:t>
      </w:r>
    </w:p>
    <w:p w:rsidR="00E75455" w:rsidRDefault="00E75455" w:rsidP="00E75455">
      <w:pPr>
        <w:jc w:val="both"/>
      </w:pPr>
      <w:r>
        <w:tab/>
        <w:t xml:space="preserve">2- Yahşihan İlçesi Mahmutlar Şarklısı Köyüne bağlı </w:t>
      </w:r>
      <w:proofErr w:type="spellStart"/>
      <w:r>
        <w:t>Güzören</w:t>
      </w:r>
      <w:proofErr w:type="spellEnd"/>
      <w:r>
        <w:t xml:space="preserve"> Yerleşim birimine ulaşımın sağlandığı yolun, gölet altında kalması nedeniyle, D.S.İ 56.Şube Müdürlüğü tarafından açılan ve tesviyesi yapılan yolun İl Özel İdaresi yol ağına alınmasına ”Köy Yolları Yönetmeliğinin 7.Maddesine göre” Komisyonumuzca oybirliğiyle karar verildi.</w:t>
      </w:r>
    </w:p>
    <w:p w:rsidR="00E75455" w:rsidRDefault="00E75455" w:rsidP="00E75455">
      <w:pPr>
        <w:jc w:val="both"/>
      </w:pPr>
      <w:r>
        <w:tab/>
        <w:t>İl Genel Meclisinin takdirlerine arz olunur.</w:t>
      </w:r>
    </w:p>
    <w:p w:rsidR="00E75455" w:rsidRDefault="00E75455" w:rsidP="00E75455">
      <w:pPr>
        <w:jc w:val="center"/>
      </w:pPr>
    </w:p>
    <w:p w:rsidR="00E75455" w:rsidRDefault="00E75455" w:rsidP="00E75455">
      <w:pPr>
        <w:jc w:val="both"/>
      </w:pPr>
      <w:r>
        <w:t>Mehmet ERDEMİR</w:t>
      </w:r>
      <w:r>
        <w:tab/>
      </w:r>
      <w:r>
        <w:tab/>
        <w:t>Hasan KESKİN</w:t>
      </w:r>
      <w:r>
        <w:tab/>
        <w:t>Yılmaz CEBECİ</w:t>
      </w:r>
      <w:r>
        <w:tab/>
      </w:r>
      <w:r>
        <w:tab/>
        <w:t>Murat ÇAYKARA</w:t>
      </w:r>
    </w:p>
    <w:p w:rsidR="00E75455" w:rsidRDefault="00E75455" w:rsidP="00E75455">
      <w:pPr>
        <w:jc w:val="both"/>
      </w:pPr>
      <w:r>
        <w:t>Komisyon Başkanı</w:t>
      </w:r>
      <w:r>
        <w:tab/>
      </w:r>
      <w:r>
        <w:tab/>
        <w:t>Başkan Yardımcısı</w:t>
      </w:r>
      <w:r>
        <w:tab/>
        <w:t>Sözcü</w:t>
      </w:r>
      <w:r>
        <w:tab/>
      </w:r>
      <w:r>
        <w:tab/>
      </w:r>
      <w:r>
        <w:tab/>
      </w:r>
      <w:r>
        <w:tab/>
        <w:t>Üye</w:t>
      </w:r>
    </w:p>
    <w:p w:rsidR="00E75455" w:rsidRDefault="00E75455" w:rsidP="00E75455">
      <w:pPr>
        <w:jc w:val="both"/>
      </w:pPr>
    </w:p>
    <w:p w:rsidR="00E75455" w:rsidRDefault="00E75455" w:rsidP="00E75455">
      <w:pPr>
        <w:jc w:val="both"/>
      </w:pPr>
    </w:p>
    <w:p w:rsidR="00E75455" w:rsidRDefault="00E75455" w:rsidP="00E75455">
      <w:pPr>
        <w:jc w:val="both"/>
      </w:pPr>
    </w:p>
    <w:p w:rsidR="00E75455" w:rsidRDefault="00E75455" w:rsidP="00E75455">
      <w:pPr>
        <w:jc w:val="both"/>
      </w:pPr>
    </w:p>
    <w:p w:rsidR="00E75455" w:rsidRDefault="00E75455" w:rsidP="00E75455">
      <w:pPr>
        <w:jc w:val="both"/>
      </w:pPr>
      <w:proofErr w:type="spellStart"/>
      <w:r>
        <w:t>H.Tülay</w:t>
      </w:r>
      <w:proofErr w:type="spellEnd"/>
      <w:r>
        <w:t xml:space="preserve"> İĞDE</w:t>
      </w:r>
      <w:r>
        <w:tab/>
      </w:r>
      <w:r>
        <w:tab/>
      </w:r>
      <w:r>
        <w:tab/>
        <w:t>Ramazan TÜRKDOĞAN</w:t>
      </w:r>
      <w:r>
        <w:tab/>
      </w:r>
      <w:r>
        <w:tab/>
      </w:r>
      <w:r>
        <w:tab/>
      </w:r>
      <w:proofErr w:type="spellStart"/>
      <w:r>
        <w:t>İ.Dursun</w:t>
      </w:r>
      <w:proofErr w:type="spellEnd"/>
      <w:r>
        <w:t xml:space="preserve"> KUZUCU</w:t>
      </w:r>
    </w:p>
    <w:p w:rsidR="00E75455" w:rsidRDefault="00E75455" w:rsidP="00E75455">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E75455" w:rsidRDefault="00E75455" w:rsidP="00E75455">
      <w:pPr>
        <w:jc w:val="both"/>
      </w:pPr>
    </w:p>
    <w:p w:rsidR="00E75455" w:rsidRDefault="00E75455" w:rsidP="00E75455">
      <w:pPr>
        <w:jc w:val="both"/>
      </w:pPr>
    </w:p>
    <w:p w:rsidR="00E75455" w:rsidRDefault="00E75455" w:rsidP="00E75455">
      <w:pPr>
        <w:jc w:val="both"/>
      </w:pPr>
    </w:p>
    <w:p w:rsidR="00E75455" w:rsidRDefault="00E75455" w:rsidP="00E75455">
      <w:pPr>
        <w:jc w:val="center"/>
      </w:pPr>
      <w:r>
        <w:t>TASDİK OLUNUR</w:t>
      </w:r>
    </w:p>
    <w:p w:rsidR="00E75455" w:rsidRDefault="00E75455" w:rsidP="00E75455">
      <w:pPr>
        <w:jc w:val="center"/>
      </w:pPr>
      <w:r>
        <w:t>12.12.2016</w:t>
      </w:r>
    </w:p>
    <w:p w:rsidR="00E75455" w:rsidRDefault="00E75455" w:rsidP="00E75455">
      <w:pPr>
        <w:jc w:val="center"/>
      </w:pPr>
    </w:p>
    <w:p w:rsidR="00E75455" w:rsidRDefault="00E75455" w:rsidP="00E75455">
      <w:pPr>
        <w:jc w:val="center"/>
      </w:pPr>
      <w:r>
        <w:t>Murat ÇAYKARA</w:t>
      </w:r>
    </w:p>
    <w:p w:rsidR="00F10F52" w:rsidRDefault="00E75455" w:rsidP="00E75455">
      <w:pPr>
        <w:jc w:val="center"/>
      </w:pPr>
      <w:r>
        <w:t>İl Genel Meclisi Başkanı</w:t>
      </w:r>
      <w:bookmarkStart w:id="0" w:name="_GoBack"/>
      <w:bookmarkEnd w:id="0"/>
    </w:p>
    <w:sectPr w:rsidR="00F10F52" w:rsidSect="00E75455">
      <w:pgSz w:w="11906" w:h="16838"/>
      <w:pgMar w:top="426"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5A"/>
    <w:rsid w:val="00941E5A"/>
    <w:rsid w:val="00E75455"/>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2017-01-20T12:08:00Z</dcterms:created>
  <dcterms:modified xsi:type="dcterms:W3CDTF">2017-01-20T12:09:00Z</dcterms:modified>
</cp:coreProperties>
</file>