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13" w:rsidRDefault="00CC4813" w:rsidP="00CC4813">
      <w:pPr>
        <w:jc w:val="center"/>
      </w:pPr>
      <w:r>
        <w:t>İL GENEL MECLİSİ BAŞKANLIĞINA</w:t>
      </w:r>
    </w:p>
    <w:p w:rsidR="00CC4813" w:rsidRDefault="00CC4813" w:rsidP="00CC4813">
      <w:pPr>
        <w:jc w:val="center"/>
      </w:pPr>
      <w:r>
        <w:t>(Plan ve Bütçe Komisyonu Raporu)</w:t>
      </w:r>
    </w:p>
    <w:p w:rsidR="00CC4813" w:rsidRDefault="00CC4813" w:rsidP="00CC4813">
      <w:pPr>
        <w:jc w:val="center"/>
      </w:pPr>
    </w:p>
    <w:p w:rsidR="00CC4813" w:rsidRDefault="00CC4813" w:rsidP="00CC4813">
      <w:pPr>
        <w:jc w:val="both"/>
      </w:pPr>
      <w:r>
        <w:tab/>
      </w:r>
    </w:p>
    <w:p w:rsidR="00CC4813" w:rsidRDefault="00CC4813" w:rsidP="00CC4813">
      <w:pPr>
        <w:jc w:val="both"/>
      </w:pPr>
      <w:r>
        <w:tab/>
        <w:t>İl Özel İdaresi Mali Hizmetler Müdürlüğü 01.11.2016 tarih ve 7411 sayılı yazılarında; 5302 Sayılı yasanın 31.Maddesi ve Kamu Mali Yönetimi ve Kontrol Kanununun 9.Maddesi hükmüne göre, 2017 yılı İl Özel İdaresi Performans Programının hazırlandığını belirterek, bütçeden önce karara bağlanmasını istemiştir. Teklif Yasa kapsamında Komisyonumuza havale edilmiş, Komisyonumuz 01-02-03-04- Kasım 2016 tarihleri arasında dört gün bir araya gelerek çalışmasını tamamlamıştır.</w:t>
      </w:r>
    </w:p>
    <w:p w:rsidR="00CC4813" w:rsidRDefault="00CC4813" w:rsidP="00CC4813">
      <w:pPr>
        <w:jc w:val="both"/>
      </w:pPr>
    </w:p>
    <w:p w:rsidR="00CC4813" w:rsidRDefault="00CC4813" w:rsidP="00CC4813">
      <w:pPr>
        <w:jc w:val="both"/>
      </w:pPr>
      <w:r>
        <w:tab/>
        <w:t xml:space="preserve">İl Özel İdaresi sorumluluk alanında bulunan hizmetlerin yürütülmesi amacıyla planlama ve etüt çalışmaları yapılmakta, hayati önem arz eden işler ön plana çıkarılarak,5302 Sayılı Yasanın 31.Maddesi ve 5018 Sayılı Kamu Mali Kontrol Kanununun 9.Maddesi hükümleri doğrultusunda Performans programı hazırlanmaktadır. </w:t>
      </w:r>
    </w:p>
    <w:p w:rsidR="00CC4813" w:rsidRDefault="00CC4813" w:rsidP="00CC4813">
      <w:pPr>
        <w:jc w:val="both"/>
      </w:pPr>
      <w:r>
        <w:tab/>
        <w:t xml:space="preserve">2017 Yılı İl Özel İdare Performans programı da bu kapsamda hazırlanmış, öncelikli olan, hayati önem arz eden hizmetler ön plana çıkarılarak, İl Genel Meclisine getirilmiştir. Ancak bütçe </w:t>
      </w:r>
      <w:proofErr w:type="gramStart"/>
      <w:r>
        <w:t>imkanlarının</w:t>
      </w:r>
      <w:proofErr w:type="gramEnd"/>
      <w:r>
        <w:t xml:space="preserve"> çok kısıtlı olması nedeniyle, KÖY-DES, Bakanlıklardan aktarılan ödenek ve yıl içinde Genel İdareden Temin edilecek ödeneklerle, ekli listede </w:t>
      </w:r>
      <w:proofErr w:type="spellStart"/>
      <w:r>
        <w:t>dökümanı</w:t>
      </w:r>
      <w:proofErr w:type="spellEnd"/>
      <w:r>
        <w:t xml:space="preserve"> ya</w:t>
      </w:r>
      <w:r>
        <w:t>z</w:t>
      </w:r>
      <w:r>
        <w:t>ılı; Yol, İçme Suyu, Kanalizasyon, Köy içi Kilit Parke yapımı araç ve iş makineleri alımının 2017 Yılı Performans Programına alınması,</w:t>
      </w:r>
    </w:p>
    <w:p w:rsidR="00CC4813" w:rsidRDefault="00CC4813" w:rsidP="00CC4813">
      <w:pPr>
        <w:jc w:val="both"/>
      </w:pPr>
      <w:r>
        <w:tab/>
        <w:t xml:space="preserve">Ayrıca İl Özel İdaresinden ödenek alan dış kurumların yapacağı çalışmalarında performans programına </w:t>
      </w:r>
      <w:proofErr w:type="gramStart"/>
      <w:r>
        <w:t>dahil</w:t>
      </w:r>
      <w:proofErr w:type="gramEnd"/>
      <w:r>
        <w:t xml:space="preserve"> edilmesi uygun bulunmuştur.</w:t>
      </w:r>
    </w:p>
    <w:p w:rsidR="00CC4813" w:rsidRDefault="00CC4813" w:rsidP="00CC4813">
      <w:pPr>
        <w:jc w:val="both"/>
      </w:pPr>
      <w:r>
        <w:tab/>
        <w:t>İl Özel İdaresi İş Makineleri, Personel durumu, bütçe imkanları dikkate alınarak hazırlanan performans programının kabulüne, ayrıca Köy-</w:t>
      </w:r>
      <w:proofErr w:type="spellStart"/>
      <w:r>
        <w:t>Des</w:t>
      </w:r>
      <w:proofErr w:type="spellEnd"/>
      <w:r>
        <w:t xml:space="preserve">, Bakanlıklardan Gelecek Ödenek ve Genel İdareden Temin Edilecek kaynaklar dikkate alınarak hazırlanan, ekli listede </w:t>
      </w:r>
      <w:proofErr w:type="spellStart"/>
      <w:r>
        <w:t>dökümanı</w:t>
      </w:r>
      <w:proofErr w:type="spellEnd"/>
      <w:r>
        <w:t xml:space="preserve"> ya</w:t>
      </w:r>
      <w:r>
        <w:t>z</w:t>
      </w:r>
      <w:r>
        <w:t xml:space="preserve">ılı çalışmaların performans programı ekine </w:t>
      </w:r>
      <w:proofErr w:type="gramStart"/>
      <w:r>
        <w:t>dahil</w:t>
      </w:r>
      <w:proofErr w:type="gramEnd"/>
      <w:r>
        <w:t xml:space="preserve"> edilmesine, bu çalışmalar içinden İl Genel Meclisince belirlenecek </w:t>
      </w:r>
      <w:r>
        <w:t>işlerin 2017</w:t>
      </w:r>
      <w:r>
        <w:t xml:space="preserve"> Yılı Performans Programı dahilinde gerçekleştirilmesine Komisyonumuzca oybirliğiyle karar verildi.</w:t>
      </w:r>
    </w:p>
    <w:p w:rsidR="00CC4813" w:rsidRDefault="00CC4813" w:rsidP="00CC4813">
      <w:pPr>
        <w:jc w:val="both"/>
      </w:pPr>
      <w:r>
        <w:tab/>
        <w:t xml:space="preserve">İl Genel Meclisinin takdirlerine arz olunur.    </w:t>
      </w:r>
    </w:p>
    <w:p w:rsidR="00CC4813" w:rsidRDefault="00CC4813" w:rsidP="00CC4813">
      <w:pPr>
        <w:jc w:val="both"/>
      </w:pPr>
      <w:r>
        <w:t>.</w:t>
      </w:r>
    </w:p>
    <w:p w:rsidR="00CC4813" w:rsidRDefault="00CC4813" w:rsidP="00CC4813">
      <w:pPr>
        <w:jc w:val="both"/>
      </w:pPr>
      <w:r>
        <w:tab/>
      </w:r>
    </w:p>
    <w:p w:rsidR="00CC4813" w:rsidRDefault="00CC4813" w:rsidP="00CC4813">
      <w:pPr>
        <w:jc w:val="both"/>
      </w:pPr>
    </w:p>
    <w:p w:rsidR="00CC4813" w:rsidRDefault="00CC4813" w:rsidP="00CC4813">
      <w:pPr>
        <w:jc w:val="both"/>
      </w:pPr>
    </w:p>
    <w:p w:rsidR="00CC4813" w:rsidRDefault="00CC4813" w:rsidP="00CC4813">
      <w:pPr>
        <w:jc w:val="both"/>
      </w:pPr>
      <w:r>
        <w:t>Habib ALTINTOP</w:t>
      </w:r>
      <w:r>
        <w:tab/>
      </w:r>
      <w:r>
        <w:tab/>
        <w:t>H. Ömer ÖRSDEMİR</w:t>
      </w:r>
      <w:r>
        <w:tab/>
        <w:t>Ferit OLUK</w:t>
      </w:r>
      <w:r>
        <w:tab/>
        <w:t>Ahmet ZEYBEKOĞLU</w:t>
      </w:r>
    </w:p>
    <w:p w:rsidR="00CC4813" w:rsidRDefault="00CC4813" w:rsidP="00CC4813">
      <w:pPr>
        <w:jc w:val="both"/>
      </w:pPr>
      <w:r>
        <w:t>Komisyon Başkanı</w:t>
      </w:r>
      <w:r>
        <w:tab/>
      </w:r>
      <w:r>
        <w:tab/>
        <w:t>Başkan Yardımcısı</w:t>
      </w:r>
      <w:r>
        <w:tab/>
      </w:r>
      <w:r>
        <w:tab/>
        <w:t>Sözcü</w:t>
      </w:r>
      <w:r>
        <w:tab/>
      </w:r>
      <w:r>
        <w:tab/>
        <w:t>Üye</w:t>
      </w:r>
    </w:p>
    <w:p w:rsidR="00CC4813" w:rsidRDefault="00CC4813" w:rsidP="00CC4813">
      <w:pPr>
        <w:jc w:val="both"/>
      </w:pPr>
    </w:p>
    <w:p w:rsidR="00CC4813" w:rsidRDefault="00CC4813" w:rsidP="00CC4813">
      <w:pPr>
        <w:jc w:val="both"/>
      </w:pPr>
    </w:p>
    <w:p w:rsidR="00CC4813" w:rsidRDefault="00CC4813" w:rsidP="00CC4813">
      <w:pPr>
        <w:jc w:val="both"/>
      </w:pPr>
    </w:p>
    <w:p w:rsidR="00CC4813" w:rsidRDefault="00CC4813" w:rsidP="00CC4813">
      <w:pPr>
        <w:jc w:val="both"/>
      </w:pPr>
    </w:p>
    <w:p w:rsidR="00CC4813" w:rsidRDefault="00CC4813" w:rsidP="00CC4813">
      <w:pPr>
        <w:jc w:val="both"/>
      </w:pPr>
      <w:bookmarkStart w:id="0" w:name="_GoBack"/>
      <w:bookmarkEnd w:id="0"/>
    </w:p>
    <w:p w:rsidR="00CC4813" w:rsidRDefault="00CC4813" w:rsidP="00CC4813">
      <w:pPr>
        <w:jc w:val="both"/>
      </w:pPr>
      <w:r>
        <w:t>Mustafa GÜNDÜZ</w:t>
      </w:r>
      <w:r>
        <w:tab/>
      </w:r>
      <w:r>
        <w:tab/>
      </w:r>
      <w:r>
        <w:tab/>
        <w:t>Ahmet DEMİRBİLEK</w:t>
      </w:r>
      <w:r>
        <w:tab/>
      </w:r>
      <w:r>
        <w:tab/>
      </w:r>
      <w:r>
        <w:tab/>
        <w:t>Dağıstan BİLGİÇ</w:t>
      </w:r>
    </w:p>
    <w:p w:rsidR="00CC4813" w:rsidRDefault="00CC4813" w:rsidP="00CC4813">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CC4813" w:rsidRDefault="00CC4813" w:rsidP="00CC4813">
      <w:pPr>
        <w:jc w:val="both"/>
      </w:pPr>
    </w:p>
    <w:p w:rsidR="00CC4813" w:rsidRDefault="00CC4813" w:rsidP="00CC4813">
      <w:pPr>
        <w:jc w:val="both"/>
      </w:pPr>
    </w:p>
    <w:p w:rsidR="00CC4813" w:rsidRDefault="00CC4813" w:rsidP="00CC4813">
      <w:pPr>
        <w:jc w:val="both"/>
      </w:pPr>
    </w:p>
    <w:p w:rsidR="00CC4813" w:rsidRDefault="00CC4813" w:rsidP="00CC4813">
      <w:pPr>
        <w:jc w:val="both"/>
      </w:pPr>
    </w:p>
    <w:p w:rsidR="00CC4813" w:rsidRDefault="00CC4813" w:rsidP="00CC4813">
      <w:pPr>
        <w:jc w:val="both"/>
      </w:pPr>
    </w:p>
    <w:p w:rsidR="00CC4813" w:rsidRDefault="00CC4813" w:rsidP="00CC4813">
      <w:pPr>
        <w:jc w:val="both"/>
      </w:pPr>
    </w:p>
    <w:p w:rsidR="00CC4813" w:rsidRDefault="00CC4813" w:rsidP="00CC4813">
      <w:pPr>
        <w:jc w:val="center"/>
      </w:pPr>
      <w:r>
        <w:t>TASDİK OLUNUR</w:t>
      </w:r>
    </w:p>
    <w:p w:rsidR="00CC4813" w:rsidRDefault="00CC4813" w:rsidP="00CC4813">
      <w:pPr>
        <w:jc w:val="center"/>
      </w:pPr>
      <w:r>
        <w:t>04.11.2016</w:t>
      </w:r>
    </w:p>
    <w:p w:rsidR="00CC4813" w:rsidRDefault="00CC4813" w:rsidP="00CC4813">
      <w:pPr>
        <w:jc w:val="center"/>
      </w:pPr>
    </w:p>
    <w:p w:rsidR="00CC4813" w:rsidRDefault="00CC4813" w:rsidP="00CC4813">
      <w:pPr>
        <w:jc w:val="center"/>
      </w:pPr>
      <w:r>
        <w:t>Murat ÇAYKARA</w:t>
      </w:r>
    </w:p>
    <w:p w:rsidR="00CC4813" w:rsidRDefault="00CC4813" w:rsidP="00CC4813">
      <w:pPr>
        <w:jc w:val="center"/>
      </w:pPr>
      <w:r>
        <w:t>İl Genel Meclisi Başkanı</w:t>
      </w:r>
    </w:p>
    <w:p w:rsidR="0034170C" w:rsidRDefault="0034170C"/>
    <w:sectPr w:rsidR="0034170C" w:rsidSect="00CC4813">
      <w:pgSz w:w="11906" w:h="16838"/>
      <w:pgMar w:top="568"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09"/>
    <w:rsid w:val="001B1F09"/>
    <w:rsid w:val="0034170C"/>
    <w:rsid w:val="00CC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81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2016-11-29T06:33:00Z</dcterms:created>
  <dcterms:modified xsi:type="dcterms:W3CDTF">2016-11-29T06:34:00Z</dcterms:modified>
</cp:coreProperties>
</file>