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73" w:rsidRDefault="00287237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T.C.</w:t>
      </w:r>
    </w:p>
    <w:p w:rsidR="00284273" w:rsidRDefault="00287237">
      <w:pPr>
        <w:jc w:val="center"/>
        <w:rPr>
          <w:b/>
          <w:sz w:val="22"/>
        </w:rPr>
      </w:pPr>
      <w:r>
        <w:rPr>
          <w:b/>
          <w:sz w:val="22"/>
        </w:rPr>
        <w:t>KIRIKKALE İLİ</w:t>
      </w:r>
    </w:p>
    <w:p w:rsidR="00284273" w:rsidRDefault="00287237">
      <w:pPr>
        <w:jc w:val="center"/>
        <w:rPr>
          <w:b/>
          <w:sz w:val="22"/>
        </w:rPr>
      </w:pPr>
      <w:r>
        <w:rPr>
          <w:b/>
          <w:sz w:val="22"/>
        </w:rPr>
        <w:t>İL ENCÜMENİ</w:t>
      </w:r>
    </w:p>
    <w:p w:rsidR="00284273" w:rsidRDefault="00284273">
      <w:pPr>
        <w:rPr>
          <w:b/>
          <w:sz w:val="22"/>
        </w:rPr>
      </w:pPr>
    </w:p>
    <w:p w:rsidR="00284273" w:rsidRDefault="00287237">
      <w:pPr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Toplantı Yılı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2016</w:t>
      </w:r>
    </w:p>
    <w:p w:rsidR="00284273" w:rsidRDefault="00287237">
      <w:pPr>
        <w:rPr>
          <w:b/>
          <w:sz w:val="22"/>
        </w:rPr>
      </w:pPr>
      <w:r>
        <w:rPr>
          <w:b/>
          <w:sz w:val="22"/>
        </w:rPr>
        <w:t>Karar Tarihi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07.12.2016</w:t>
      </w:r>
    </w:p>
    <w:p w:rsidR="00284273" w:rsidRDefault="00287237">
      <w:pPr>
        <w:rPr>
          <w:b/>
          <w:sz w:val="22"/>
        </w:rPr>
      </w:pPr>
      <w:r>
        <w:rPr>
          <w:b/>
          <w:sz w:val="22"/>
        </w:rPr>
        <w:t>Karar 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116</w:t>
      </w:r>
    </w:p>
    <w:p w:rsidR="00284273" w:rsidRDefault="00287237">
      <w:pPr>
        <w:rPr>
          <w:b/>
          <w:sz w:val="22"/>
        </w:rPr>
      </w:pPr>
      <w:r>
        <w:rPr>
          <w:b/>
          <w:sz w:val="22"/>
        </w:rPr>
        <w:t>İl Encümen Başkanı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Atanur AYDIN Vali a. Genel Sekreter </w:t>
      </w:r>
    </w:p>
    <w:p w:rsidR="00284273" w:rsidRDefault="00287237">
      <w:pPr>
        <w:rPr>
          <w:b/>
          <w:sz w:val="22"/>
        </w:rPr>
      </w:pPr>
      <w:r>
        <w:rPr>
          <w:b/>
          <w:sz w:val="22"/>
        </w:rPr>
        <w:t xml:space="preserve">Toplantıya Katılan   </w:t>
      </w:r>
      <w:r>
        <w:rPr>
          <w:b/>
          <w:sz w:val="22"/>
        </w:rPr>
        <w:tab/>
        <w:t xml:space="preserve">  </w:t>
      </w:r>
    </w:p>
    <w:p w:rsidR="00284273" w:rsidRDefault="00287237">
      <w:pPr>
        <w:jc w:val="both"/>
      </w:pPr>
      <w:r>
        <w:rPr>
          <w:b/>
          <w:sz w:val="22"/>
        </w:rPr>
        <w:t>İl Encümen Üyeleri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>
        <w:rPr>
          <w:b/>
          <w:sz w:val="24"/>
        </w:rPr>
        <w:t>Ahmet ZEYBEKOĞLU</w:t>
      </w:r>
      <w:r>
        <w:rPr>
          <w:b/>
          <w:sz w:val="22"/>
        </w:rPr>
        <w:t xml:space="preserve">, </w:t>
      </w:r>
      <w:r>
        <w:rPr>
          <w:b/>
          <w:sz w:val="24"/>
          <w:szCs w:val="24"/>
        </w:rPr>
        <w:t>Ahmet DURAN, Zeynel CAN, Muhtemit SARI</w:t>
      </w:r>
      <w:r>
        <w:rPr>
          <w:b/>
          <w:sz w:val="24"/>
          <w:szCs w:val="24"/>
        </w:rPr>
        <w:t xml:space="preserve">YILDIZ ve Emel </w:t>
      </w:r>
      <w:r>
        <w:rPr>
          <w:b/>
          <w:sz w:val="24"/>
        </w:rPr>
        <w:t>BAĞCI</w:t>
      </w:r>
      <w:r>
        <w:rPr>
          <w:b/>
          <w:sz w:val="24"/>
          <w:szCs w:val="24"/>
        </w:rPr>
        <w:t>’ın olduğu görüldü.</w:t>
      </w:r>
    </w:p>
    <w:p w:rsidR="00284273" w:rsidRDefault="00287237"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284273" w:rsidRDefault="00284273">
      <w:pPr>
        <w:ind w:firstLine="708"/>
        <w:jc w:val="both"/>
        <w:textAlignment w:val="auto"/>
        <w:rPr>
          <w:b/>
          <w:sz w:val="24"/>
          <w:u w:val="single"/>
        </w:rPr>
      </w:pPr>
    </w:p>
    <w:p w:rsidR="00284273" w:rsidRDefault="00287237">
      <w:r>
        <w:t xml:space="preserve">                        </w:t>
      </w:r>
      <w:r>
        <w:t xml:space="preserve">                                                                                                        </w:t>
      </w:r>
    </w:p>
    <w:p w:rsidR="00284273" w:rsidRDefault="00287237">
      <w:pPr>
        <w:pStyle w:val="GvdeMetni31"/>
        <w:ind w:firstLine="708"/>
      </w:pPr>
      <w:r>
        <w:rPr>
          <w:b/>
          <w:u w:val="single"/>
        </w:rPr>
        <w:t>TEKLİFİN KONUSU :</w:t>
      </w:r>
      <w:r>
        <w:t xml:space="preserve"> </w:t>
      </w:r>
    </w:p>
    <w:p w:rsidR="00284273" w:rsidRDefault="00287237">
      <w:pPr>
        <w:pStyle w:val="GvdeMetni31"/>
        <w:ind w:firstLine="708"/>
      </w:pPr>
      <w:r>
        <w:t>Çelebi İlçesi Kepirli Köyü Köyaltı Mevkii 114 ada 4 nolu parselin ifrazına ait teklifin görüşülmesi.</w:t>
      </w:r>
    </w:p>
    <w:p w:rsidR="00284273" w:rsidRDefault="00287237">
      <w:pPr>
        <w:pStyle w:val="GvdeMetni31"/>
        <w:ind w:firstLine="708"/>
      </w:pPr>
      <w:r>
        <w:t xml:space="preserve">  </w:t>
      </w:r>
    </w:p>
    <w:p w:rsidR="00284273" w:rsidRDefault="00284273">
      <w:pPr>
        <w:pStyle w:val="GvdeMetni31"/>
        <w:ind w:firstLine="708"/>
      </w:pPr>
    </w:p>
    <w:p w:rsidR="00284273" w:rsidRDefault="00287237">
      <w:pPr>
        <w:pStyle w:val="Stil"/>
        <w:ind w:firstLine="708"/>
        <w:jc w:val="both"/>
      </w:pPr>
      <w:r>
        <w:rPr>
          <w:rFonts w:ascii="Times New Roman" w:hAnsi="Times New Roman"/>
          <w:b/>
          <w:u w:val="single"/>
        </w:rPr>
        <w:t>VERİLEN KARAR    :</w:t>
      </w:r>
      <w:r>
        <w:rPr>
          <w:rFonts w:ascii="Times New Roman" w:hAnsi="Times New Roman"/>
          <w:u w:val="single"/>
        </w:rPr>
        <w:t xml:space="preserve"> </w:t>
      </w:r>
    </w:p>
    <w:p w:rsidR="00284273" w:rsidRDefault="00287237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İl Özel</w:t>
      </w:r>
      <w:r>
        <w:rPr>
          <w:sz w:val="24"/>
          <w:szCs w:val="24"/>
        </w:rPr>
        <w:t xml:space="preserve"> İdaresi Yol ve Ulaşım Hizmetleri Müdürlüğü 05.12.2016 tarih ve 8236 sayılı yazılarıyla; İlimiz Çelebi İlçesi Kepirli Köyü Köyaltı Mevkii 114 ada 4 nolu parselde kayıtlı taşınmazın 2 parçaya ifrazının istendiğini belirterek, söz konusu talebin 3194 sayılı </w:t>
      </w:r>
      <w:r>
        <w:rPr>
          <w:sz w:val="24"/>
          <w:szCs w:val="24"/>
        </w:rPr>
        <w:t xml:space="preserve">İmar Kanununun 16.maddesi ile 5302 Sayılı İl Özel İdaresi Kanununun 6. ve 70.maddeleri ve İçişleri Bakanlığı Hukuk Müşavirliğinin 17.08.2005 tarih ve 3344 sayılı görüşü gereğince İl Encümeninde değerlendirilmesini istemiştir. </w:t>
      </w:r>
    </w:p>
    <w:p w:rsidR="00284273" w:rsidRDefault="00284273">
      <w:pPr>
        <w:pStyle w:val="GvdeMetni21"/>
        <w:rPr>
          <w:sz w:val="24"/>
          <w:szCs w:val="24"/>
        </w:rPr>
      </w:pPr>
    </w:p>
    <w:p w:rsidR="00284273" w:rsidRDefault="00287237">
      <w:pPr>
        <w:pStyle w:val="GvdeMetni21"/>
      </w:pPr>
      <w:r>
        <w:rPr>
          <w:sz w:val="24"/>
          <w:szCs w:val="24"/>
        </w:rPr>
        <w:tab/>
        <w:t>İfrazı istenen taşınmaz; Ke</w:t>
      </w:r>
      <w:r>
        <w:rPr>
          <w:sz w:val="24"/>
          <w:szCs w:val="24"/>
        </w:rPr>
        <w:t>pirli Köyü tapulama sınırları dahilinde ve toplam alanının 8250 m² olduğu, Krokisinde gösterildiği gibi A (1971,13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) ve B (6278,87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olarak belirlendiği ve parsellerin yola cephelerinin bulunduğu, teknik ve mevzuat açısından olumlu olduğu görülmüştür.</w:t>
      </w:r>
    </w:p>
    <w:p w:rsidR="00284273" w:rsidRDefault="00287237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4273" w:rsidRDefault="00287237">
      <w:pPr>
        <w:pStyle w:val="GvdeMetni21"/>
        <w:ind w:firstLine="708"/>
      </w:pPr>
      <w:r>
        <w:rPr>
          <w:sz w:val="24"/>
          <w:szCs w:val="24"/>
        </w:rPr>
        <w:t>İlimiz Çelebi İlçesi Kepirli Köyü 114 ada 4 nolu parselde kayıtlı toplam alanı 8250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yüzölçümlü taşınmazın, yukarıda açıklandığı şekliyle iki parçaya ifrazının uygunluğuna “3194 sayılı İmar Kanununun 16.maddesi ile 5302 sayılı İl Özel İdaresi </w:t>
      </w:r>
      <w:r>
        <w:rPr>
          <w:sz w:val="24"/>
          <w:szCs w:val="24"/>
        </w:rPr>
        <w:t>Kanununun 6. ve 70.maddelerine göre” gereği için dosya ve eklerin İl Özel İdaresi Yol ve Ulaşım Hizmetleri Müdürlüğüne tevdiine Encümenimizce oybirliğiyle karar verildi.</w:t>
      </w:r>
    </w:p>
    <w:p w:rsidR="00284273" w:rsidRDefault="00284273">
      <w:pPr>
        <w:pStyle w:val="GvdeMetni21"/>
        <w:rPr>
          <w:sz w:val="24"/>
          <w:szCs w:val="24"/>
        </w:rPr>
      </w:pPr>
    </w:p>
    <w:p w:rsidR="00284273" w:rsidRDefault="00284273">
      <w:pPr>
        <w:pStyle w:val="GvdeMetni21"/>
        <w:rPr>
          <w:sz w:val="24"/>
          <w:szCs w:val="24"/>
        </w:rPr>
      </w:pPr>
    </w:p>
    <w:p w:rsidR="00284273" w:rsidRDefault="00284273">
      <w:pPr>
        <w:pStyle w:val="GvdeMetni21"/>
        <w:rPr>
          <w:sz w:val="24"/>
          <w:szCs w:val="24"/>
        </w:rPr>
      </w:pPr>
    </w:p>
    <w:p w:rsidR="00284273" w:rsidRDefault="00287237">
      <w:pPr>
        <w:rPr>
          <w:b/>
          <w:sz w:val="24"/>
        </w:rPr>
      </w:pPr>
      <w:r>
        <w:rPr>
          <w:b/>
          <w:sz w:val="24"/>
        </w:rPr>
        <w:t>İL ENCÜMENİ BAŞKANI</w:t>
      </w:r>
      <w:r>
        <w:rPr>
          <w:b/>
          <w:sz w:val="24"/>
        </w:rPr>
        <w:tab/>
        <w:t xml:space="preserve">             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ÜYE</w:t>
      </w:r>
    </w:p>
    <w:p w:rsidR="00284273" w:rsidRDefault="00284273">
      <w:pPr>
        <w:rPr>
          <w:b/>
          <w:sz w:val="24"/>
        </w:rPr>
      </w:pPr>
    </w:p>
    <w:p w:rsidR="00284273" w:rsidRDefault="00287237">
      <w:pPr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 Atanur AYDIN      </w:t>
      </w:r>
      <w:r>
        <w:rPr>
          <w:b/>
          <w:sz w:val="24"/>
        </w:rPr>
        <w:tab/>
        <w:t xml:space="preserve">      Ahmet ZEYBEKOĞLU</w:t>
      </w:r>
      <w:r>
        <w:rPr>
          <w:b/>
          <w:sz w:val="24"/>
        </w:rPr>
        <w:tab/>
        <w:t xml:space="preserve">        Ahmet DURAN</w:t>
      </w:r>
      <w:r>
        <w:rPr>
          <w:b/>
          <w:sz w:val="24"/>
        </w:rPr>
        <w:tab/>
        <w:t xml:space="preserve">        Zeynel CAN</w:t>
      </w:r>
    </w:p>
    <w:p w:rsidR="00284273" w:rsidRDefault="00287237">
      <w:pPr>
        <w:rPr>
          <w:b/>
          <w:sz w:val="24"/>
        </w:rPr>
      </w:pPr>
      <w:r>
        <w:rPr>
          <w:b/>
          <w:sz w:val="24"/>
        </w:rPr>
        <w:tab/>
        <w:t xml:space="preserve">     Vali a.</w:t>
      </w:r>
    </w:p>
    <w:p w:rsidR="00284273" w:rsidRDefault="00287237">
      <w:pPr>
        <w:rPr>
          <w:b/>
          <w:sz w:val="24"/>
        </w:rPr>
      </w:pPr>
      <w:r>
        <w:rPr>
          <w:b/>
          <w:sz w:val="24"/>
        </w:rPr>
        <w:t xml:space="preserve">        Genel Sekreter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:rsidR="00284273" w:rsidRDefault="00287237">
      <w:pPr>
        <w:rPr>
          <w:b/>
          <w:sz w:val="24"/>
        </w:rPr>
      </w:pPr>
      <w:r>
        <w:rPr>
          <w:b/>
          <w:sz w:val="24"/>
        </w:rPr>
        <w:tab/>
      </w:r>
    </w:p>
    <w:p w:rsidR="00284273" w:rsidRDefault="00284273">
      <w:pPr>
        <w:rPr>
          <w:b/>
          <w:sz w:val="24"/>
        </w:rPr>
      </w:pPr>
    </w:p>
    <w:p w:rsidR="00284273" w:rsidRDefault="00284273">
      <w:pPr>
        <w:rPr>
          <w:b/>
          <w:sz w:val="24"/>
        </w:rPr>
      </w:pPr>
    </w:p>
    <w:p w:rsidR="00284273" w:rsidRDefault="00284273">
      <w:pPr>
        <w:rPr>
          <w:b/>
          <w:sz w:val="24"/>
        </w:rPr>
      </w:pPr>
    </w:p>
    <w:p w:rsidR="00284273" w:rsidRDefault="00287237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ÜYE</w:t>
      </w:r>
    </w:p>
    <w:p w:rsidR="00284273" w:rsidRDefault="00287237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:rsidR="00284273" w:rsidRDefault="0028723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Muhtemit SARIYILDIZ                </w:t>
      </w: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Emel BAĞCI</w:t>
      </w:r>
      <w:r>
        <w:rPr>
          <w:b/>
          <w:sz w:val="24"/>
        </w:rPr>
        <w:tab/>
      </w:r>
    </w:p>
    <w:p w:rsidR="00284273" w:rsidRDefault="00287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Encümen Müdürü </w:t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Mali Hizmetler Müdürü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</w:t>
      </w:r>
    </w:p>
    <w:p w:rsidR="00284273" w:rsidRDefault="00284273">
      <w:pPr>
        <w:jc w:val="center"/>
        <w:rPr>
          <w:b/>
          <w:sz w:val="24"/>
          <w:szCs w:val="24"/>
        </w:rPr>
      </w:pPr>
    </w:p>
    <w:p w:rsidR="00284273" w:rsidRDefault="00284273">
      <w:pPr>
        <w:jc w:val="center"/>
        <w:rPr>
          <w:b/>
          <w:sz w:val="24"/>
          <w:szCs w:val="24"/>
        </w:rPr>
      </w:pPr>
    </w:p>
    <w:sectPr w:rsidR="00284273">
      <w:pgSz w:w="11906" w:h="16838"/>
      <w:pgMar w:top="426" w:right="566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37" w:rsidRDefault="00287237">
      <w:r>
        <w:separator/>
      </w:r>
    </w:p>
  </w:endnote>
  <w:endnote w:type="continuationSeparator" w:id="0">
    <w:p w:rsidR="00287237" w:rsidRDefault="0028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37" w:rsidRDefault="00287237">
      <w:r>
        <w:rPr>
          <w:color w:val="000000"/>
        </w:rPr>
        <w:separator/>
      </w:r>
    </w:p>
  </w:footnote>
  <w:footnote w:type="continuationSeparator" w:id="0">
    <w:p w:rsidR="00287237" w:rsidRDefault="00287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273"/>
    <w:rsid w:val="00284273"/>
    <w:rsid w:val="00287237"/>
    <w:rsid w:val="005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MUH1</dc:creator>
  <cp:lastModifiedBy>asker</cp:lastModifiedBy>
  <cp:revision>2</cp:revision>
  <cp:lastPrinted>2016-12-12T08:59:00Z</cp:lastPrinted>
  <dcterms:created xsi:type="dcterms:W3CDTF">2017-04-19T13:02:00Z</dcterms:created>
  <dcterms:modified xsi:type="dcterms:W3CDTF">2017-04-19T13:02:00Z</dcterms:modified>
</cp:coreProperties>
</file>