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35" w:rsidRPr="004E0F53" w:rsidRDefault="003B0C35" w:rsidP="003B0C35">
      <w:pPr>
        <w:jc w:val="center"/>
        <w:rPr>
          <w:rFonts w:eastAsiaTheme="minorHAnsi"/>
          <w:sz w:val="28"/>
          <w:szCs w:val="28"/>
        </w:rPr>
      </w:pPr>
      <w:r w:rsidRPr="004E0F53">
        <w:rPr>
          <w:rFonts w:eastAsiaTheme="minorHAnsi"/>
          <w:sz w:val="28"/>
          <w:szCs w:val="28"/>
        </w:rPr>
        <w:t>İL ENCÜMEN BAŞKANLIĞINDAN</w:t>
      </w:r>
    </w:p>
    <w:p w:rsidR="003B0C35" w:rsidRPr="004E0F53" w:rsidRDefault="003B0C35" w:rsidP="003B0C35">
      <w:pPr>
        <w:jc w:val="center"/>
        <w:rPr>
          <w:rFonts w:eastAsiaTheme="minorHAnsi"/>
          <w:sz w:val="28"/>
          <w:szCs w:val="28"/>
        </w:rPr>
      </w:pPr>
      <w:r w:rsidRPr="004E0F53">
        <w:rPr>
          <w:rFonts w:eastAsiaTheme="minorHAnsi"/>
          <w:sz w:val="28"/>
          <w:szCs w:val="28"/>
        </w:rPr>
        <w:t>TAŞINMAZ MAL KİRALAMA İHALE İLANI</w:t>
      </w:r>
    </w:p>
    <w:p w:rsidR="003B0C35" w:rsidRPr="004E0F53" w:rsidRDefault="003B0C35" w:rsidP="003B0C35">
      <w:pPr>
        <w:shd w:val="clear" w:color="auto" w:fill="FFFFFF"/>
        <w:spacing w:before="100" w:beforeAutospacing="1" w:after="100" w:afterAutospacing="1"/>
        <w:rPr>
          <w:sz w:val="20"/>
          <w:szCs w:val="20"/>
        </w:rPr>
      </w:pPr>
      <w:r w:rsidRPr="004E0F53">
        <w:rPr>
          <w:b/>
          <w:bCs/>
          <w:sz w:val="21"/>
          <w:szCs w:val="21"/>
        </w:rPr>
        <w:t>TAŞINMAZ KİRA İLANI</w:t>
      </w:r>
    </w:p>
    <w:p w:rsidR="003B0C35" w:rsidRPr="00A579BA" w:rsidRDefault="003B0C35" w:rsidP="003B0C35">
      <w:pPr>
        <w:shd w:val="clear" w:color="auto" w:fill="FFFFFF"/>
        <w:spacing w:before="100" w:beforeAutospacing="1" w:after="100" w:afterAutospacing="1"/>
        <w:ind w:left="540"/>
        <w:rPr>
          <w:sz w:val="20"/>
          <w:szCs w:val="20"/>
        </w:rPr>
      </w:pPr>
      <w:r w:rsidRPr="00A579BA">
        <w:rPr>
          <w:b/>
          <w:bCs/>
          <w:sz w:val="20"/>
          <w:szCs w:val="20"/>
          <w:u w:val="single"/>
        </w:rPr>
        <w:t>Kırıkkale İl Encümen Başkanlığından:</w:t>
      </w:r>
    </w:p>
    <w:p w:rsidR="003B0C35" w:rsidRPr="00A579BA" w:rsidRDefault="003B0C35" w:rsidP="003B0C35">
      <w:pPr>
        <w:shd w:val="clear" w:color="auto" w:fill="FFFFFF"/>
        <w:ind w:left="540"/>
        <w:rPr>
          <w:sz w:val="20"/>
          <w:szCs w:val="20"/>
        </w:rPr>
      </w:pPr>
      <w:r w:rsidRPr="00A579BA">
        <w:rPr>
          <w:b/>
          <w:bCs/>
          <w:sz w:val="20"/>
          <w:szCs w:val="20"/>
        </w:rPr>
        <w:t>1-</w:t>
      </w:r>
      <w:r w:rsidRPr="00A579BA">
        <w:rPr>
          <w:sz w:val="20"/>
          <w:szCs w:val="20"/>
        </w:rPr>
        <w:t>Aşağıda tapu bilgileri</w:t>
      </w:r>
      <w:r w:rsidR="00957A84" w:rsidRPr="00A579BA">
        <w:rPr>
          <w:sz w:val="20"/>
          <w:szCs w:val="20"/>
        </w:rPr>
        <w:t xml:space="preserve"> yazılı taşınmazlar  </w:t>
      </w:r>
      <w:r w:rsidR="002B18FB" w:rsidRPr="00A579BA">
        <w:rPr>
          <w:sz w:val="20"/>
          <w:szCs w:val="20"/>
        </w:rPr>
        <w:t>26</w:t>
      </w:r>
      <w:r w:rsidR="00957A84" w:rsidRPr="00A579BA">
        <w:rPr>
          <w:sz w:val="20"/>
          <w:szCs w:val="20"/>
        </w:rPr>
        <w:t>/</w:t>
      </w:r>
      <w:r w:rsidR="002B18FB" w:rsidRPr="00A579BA">
        <w:rPr>
          <w:sz w:val="20"/>
          <w:szCs w:val="20"/>
        </w:rPr>
        <w:t>09</w:t>
      </w:r>
      <w:r w:rsidR="00957A84" w:rsidRPr="00A579BA">
        <w:rPr>
          <w:sz w:val="20"/>
          <w:szCs w:val="20"/>
        </w:rPr>
        <w:t xml:space="preserve"> /2018 </w:t>
      </w:r>
      <w:r w:rsidRPr="00A579BA">
        <w:rPr>
          <w:sz w:val="20"/>
          <w:szCs w:val="20"/>
        </w:rPr>
        <w:t xml:space="preserve">Çarşamba günü hizalarında gösterilen saatlerde ayrı </w:t>
      </w:r>
      <w:proofErr w:type="spellStart"/>
      <w:r w:rsidRPr="00A579BA">
        <w:rPr>
          <w:sz w:val="20"/>
          <w:szCs w:val="20"/>
        </w:rPr>
        <w:t>ayrı</w:t>
      </w:r>
      <w:proofErr w:type="spellEnd"/>
      <w:r w:rsidRPr="00A579BA">
        <w:rPr>
          <w:sz w:val="20"/>
          <w:szCs w:val="20"/>
        </w:rPr>
        <w:t xml:space="preserve"> yapılacak ihaleler</w:t>
      </w:r>
      <w:r w:rsidR="00AC06A7">
        <w:rPr>
          <w:sz w:val="20"/>
          <w:szCs w:val="20"/>
        </w:rPr>
        <w:t xml:space="preserve"> </w:t>
      </w:r>
      <w:r w:rsidRPr="00A579BA">
        <w:rPr>
          <w:sz w:val="20"/>
          <w:szCs w:val="20"/>
        </w:rPr>
        <w:t xml:space="preserve"> ile kiraya verileceklerdir.</w:t>
      </w:r>
    </w:p>
    <w:p w:rsidR="00A579BA" w:rsidRPr="00A579BA" w:rsidRDefault="00A579BA" w:rsidP="003B0C35">
      <w:pPr>
        <w:shd w:val="clear" w:color="auto" w:fill="FFFFFF"/>
        <w:ind w:left="540"/>
        <w:rPr>
          <w:sz w:val="20"/>
          <w:szCs w:val="20"/>
        </w:rPr>
      </w:pPr>
    </w:p>
    <w:p w:rsidR="003B0C35" w:rsidRPr="00A579BA" w:rsidRDefault="003B0C35" w:rsidP="003B0C35">
      <w:pPr>
        <w:shd w:val="clear" w:color="auto" w:fill="FFFFFF"/>
        <w:ind w:left="540"/>
        <w:rPr>
          <w:rFonts w:asciiTheme="minorHAnsi" w:eastAsiaTheme="minorHAnsi" w:hAnsiTheme="minorHAnsi" w:cstheme="minorBidi"/>
          <w:b/>
          <w:sz w:val="20"/>
          <w:szCs w:val="20"/>
          <w:lang w:eastAsia="en-US"/>
        </w:rPr>
      </w:pPr>
      <w:r w:rsidRPr="00A579BA">
        <w:rPr>
          <w:b/>
          <w:bCs/>
          <w:sz w:val="20"/>
          <w:szCs w:val="20"/>
        </w:rPr>
        <w:t>2-</w:t>
      </w:r>
      <w:r w:rsidRPr="00A579BA">
        <w:rPr>
          <w:sz w:val="20"/>
          <w:szCs w:val="20"/>
        </w:rPr>
        <w:t>Kiraya verilecek taşınmazların;</w:t>
      </w:r>
      <w:bookmarkStart w:id="0" w:name="_GoBack"/>
      <w:bookmarkEnd w:id="0"/>
    </w:p>
    <w:tbl>
      <w:tblPr>
        <w:tblW w:w="10445" w:type="dxa"/>
        <w:jc w:val="center"/>
        <w:tblInd w:w="-1574" w:type="dxa"/>
        <w:tblLayout w:type="fixed"/>
        <w:tblCellMar>
          <w:top w:w="15" w:type="dxa"/>
          <w:left w:w="15" w:type="dxa"/>
          <w:right w:w="15" w:type="dxa"/>
        </w:tblCellMar>
        <w:tblLook w:val="04A0"/>
      </w:tblPr>
      <w:tblGrid>
        <w:gridCol w:w="522"/>
        <w:gridCol w:w="955"/>
        <w:gridCol w:w="911"/>
        <w:gridCol w:w="568"/>
        <w:gridCol w:w="425"/>
        <w:gridCol w:w="993"/>
        <w:gridCol w:w="708"/>
        <w:gridCol w:w="567"/>
        <w:gridCol w:w="709"/>
        <w:gridCol w:w="566"/>
        <w:gridCol w:w="941"/>
        <w:gridCol w:w="886"/>
        <w:gridCol w:w="1150"/>
        <w:gridCol w:w="544"/>
      </w:tblGrid>
      <w:tr w:rsidR="003B0C35" w:rsidRPr="00A579BA" w:rsidTr="00AC06A7">
        <w:trPr>
          <w:trHeight w:val="60"/>
          <w:jc w:val="center"/>
        </w:trPr>
        <w:tc>
          <w:tcPr>
            <w:tcW w:w="522" w:type="dxa"/>
            <w:shd w:val="clear" w:color="auto" w:fill="auto"/>
            <w:noWrap/>
            <w:vAlign w:val="bottom"/>
            <w:hideMark/>
          </w:tcPr>
          <w:p w:rsidR="003B0C35" w:rsidRPr="00A579BA" w:rsidRDefault="003B0C35" w:rsidP="00891286">
            <w:pPr>
              <w:spacing w:line="276" w:lineRule="auto"/>
              <w:jc w:val="center"/>
              <w:rPr>
                <w:rFonts w:asciiTheme="minorHAnsi" w:eastAsiaTheme="minorHAnsi" w:hAnsiTheme="minorHAnsi" w:cstheme="minorBidi"/>
                <w:b/>
                <w:bCs/>
                <w:sz w:val="20"/>
                <w:szCs w:val="20"/>
                <w:lang w:eastAsia="en-US"/>
              </w:rPr>
            </w:pPr>
          </w:p>
        </w:tc>
        <w:tc>
          <w:tcPr>
            <w:tcW w:w="955"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911"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568"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425"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993"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708"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567"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709"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566"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941"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886"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1150" w:type="dxa"/>
            <w:shd w:val="clear" w:color="auto" w:fill="auto"/>
            <w:noWrap/>
            <w:vAlign w:val="bottom"/>
            <w:hideMark/>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c>
          <w:tcPr>
            <w:tcW w:w="544" w:type="dxa"/>
          </w:tcPr>
          <w:p w:rsidR="003B0C35" w:rsidRPr="00A579BA" w:rsidRDefault="003B0C35" w:rsidP="00891286">
            <w:pPr>
              <w:spacing w:after="200" w:line="276" w:lineRule="auto"/>
              <w:jc w:val="center"/>
              <w:rPr>
                <w:rFonts w:asciiTheme="minorHAnsi" w:eastAsiaTheme="minorHAnsi" w:hAnsiTheme="minorHAnsi" w:cstheme="minorBidi"/>
                <w:b/>
                <w:bCs/>
                <w:sz w:val="20"/>
                <w:szCs w:val="20"/>
                <w:lang w:eastAsia="en-US"/>
              </w:rPr>
            </w:pPr>
          </w:p>
        </w:tc>
      </w:tr>
      <w:tr w:rsidR="00957A84" w:rsidRPr="00A579BA" w:rsidTr="00AC06A7">
        <w:trPr>
          <w:trHeight w:val="837"/>
          <w:jc w:val="center"/>
        </w:trPr>
        <w:tc>
          <w:tcPr>
            <w:tcW w:w="52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İhale Sıra No</w:t>
            </w:r>
          </w:p>
        </w:tc>
        <w:tc>
          <w:tcPr>
            <w:tcW w:w="955"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İli/İlçesi</w:t>
            </w:r>
          </w:p>
        </w:tc>
        <w:tc>
          <w:tcPr>
            <w:tcW w:w="911"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Mahalle / Köyü</w:t>
            </w:r>
          </w:p>
        </w:tc>
        <w:tc>
          <w:tcPr>
            <w:tcW w:w="568"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Ada</w:t>
            </w:r>
          </w:p>
        </w:tc>
        <w:tc>
          <w:tcPr>
            <w:tcW w:w="425"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Parsel</w:t>
            </w:r>
          </w:p>
        </w:tc>
        <w:tc>
          <w:tcPr>
            <w:tcW w:w="993"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Cinsi</w:t>
            </w:r>
          </w:p>
        </w:tc>
        <w:tc>
          <w:tcPr>
            <w:tcW w:w="708"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Kiralama Amacı</w:t>
            </w:r>
          </w:p>
        </w:tc>
        <w:tc>
          <w:tcPr>
            <w:tcW w:w="567"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Kiralama Süresi</w:t>
            </w:r>
          </w:p>
        </w:tc>
        <w:tc>
          <w:tcPr>
            <w:tcW w:w="709"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Kiraya Konu   Alan          ( m² )</w:t>
            </w:r>
          </w:p>
        </w:tc>
        <w:tc>
          <w:tcPr>
            <w:tcW w:w="566"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Numarası</w:t>
            </w:r>
          </w:p>
        </w:tc>
        <w:tc>
          <w:tcPr>
            <w:tcW w:w="941"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Tahmini İlk Yıl Kira Bedeli KDV. Hariç (TL)</w:t>
            </w:r>
          </w:p>
        </w:tc>
        <w:tc>
          <w:tcPr>
            <w:tcW w:w="886"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Geçici Teminat  (TL)</w:t>
            </w:r>
          </w:p>
        </w:tc>
        <w:tc>
          <w:tcPr>
            <w:tcW w:w="1150" w:type="dxa"/>
            <w:tcBorders>
              <w:top w:val="single" w:sz="4" w:space="0" w:color="auto"/>
              <w:left w:val="nil"/>
              <w:bottom w:val="single" w:sz="4" w:space="0" w:color="auto"/>
              <w:right w:val="single" w:sz="4" w:space="0" w:color="auto"/>
            </w:tcBorders>
            <w:shd w:val="clear" w:color="000000" w:fill="FFFF99"/>
            <w:vAlign w:val="center"/>
            <w:hideMark/>
          </w:tcPr>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İhale Tarihi</w:t>
            </w:r>
          </w:p>
        </w:tc>
        <w:tc>
          <w:tcPr>
            <w:tcW w:w="544" w:type="dxa"/>
            <w:tcBorders>
              <w:top w:val="single" w:sz="4" w:space="0" w:color="auto"/>
              <w:left w:val="nil"/>
              <w:bottom w:val="single" w:sz="4" w:space="0" w:color="auto"/>
              <w:right w:val="single" w:sz="4" w:space="0" w:color="auto"/>
            </w:tcBorders>
            <w:shd w:val="clear" w:color="000000" w:fill="FFFF99"/>
          </w:tcPr>
          <w:p w:rsidR="003B0C35" w:rsidRPr="00A579BA" w:rsidRDefault="003B0C35" w:rsidP="00891286">
            <w:pPr>
              <w:spacing w:after="200" w:line="276" w:lineRule="auto"/>
              <w:jc w:val="center"/>
              <w:rPr>
                <w:rFonts w:eastAsiaTheme="minorHAnsi"/>
                <w:b/>
                <w:bCs/>
                <w:sz w:val="20"/>
                <w:szCs w:val="20"/>
                <w:lang w:eastAsia="en-US"/>
              </w:rPr>
            </w:pPr>
          </w:p>
          <w:p w:rsidR="003B0C35" w:rsidRPr="00A579BA" w:rsidRDefault="003B0C35" w:rsidP="00891286">
            <w:pPr>
              <w:spacing w:after="200" w:line="276" w:lineRule="auto"/>
              <w:jc w:val="center"/>
              <w:rPr>
                <w:rFonts w:eastAsiaTheme="minorHAnsi"/>
                <w:b/>
                <w:bCs/>
                <w:sz w:val="20"/>
                <w:szCs w:val="20"/>
                <w:lang w:eastAsia="en-US"/>
              </w:rPr>
            </w:pPr>
            <w:r w:rsidRPr="00A579BA">
              <w:rPr>
                <w:rFonts w:eastAsiaTheme="minorHAnsi"/>
                <w:b/>
                <w:bCs/>
                <w:sz w:val="20"/>
                <w:szCs w:val="20"/>
                <w:lang w:eastAsia="en-US"/>
              </w:rPr>
              <w:t>İhale Saati</w:t>
            </w:r>
          </w:p>
        </w:tc>
      </w:tr>
      <w:tr w:rsidR="003B0C35" w:rsidRPr="00A579BA" w:rsidTr="00AC06A7">
        <w:trPr>
          <w:trHeight w:val="593"/>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B0C35" w:rsidRPr="00A579BA" w:rsidRDefault="003B0C35" w:rsidP="00891286">
            <w:pPr>
              <w:rPr>
                <w:rFonts w:eastAsiaTheme="minorHAnsi"/>
                <w:sz w:val="20"/>
                <w:szCs w:val="20"/>
                <w:lang w:eastAsia="en-US"/>
              </w:rPr>
            </w:pPr>
            <w:r w:rsidRPr="00A579BA">
              <w:rPr>
                <w:rFonts w:eastAsiaTheme="minorHAnsi"/>
                <w:sz w:val="20"/>
                <w:szCs w:val="20"/>
                <w:lang w:eastAsia="en-US"/>
              </w:rPr>
              <w:t>1</w:t>
            </w:r>
          </w:p>
        </w:tc>
        <w:tc>
          <w:tcPr>
            <w:tcW w:w="955" w:type="dxa"/>
            <w:tcBorders>
              <w:top w:val="nil"/>
              <w:left w:val="nil"/>
              <w:bottom w:val="single" w:sz="4" w:space="0" w:color="auto"/>
              <w:right w:val="single" w:sz="4" w:space="0" w:color="auto"/>
            </w:tcBorders>
            <w:shd w:val="clear" w:color="auto" w:fill="auto"/>
            <w:noWrap/>
            <w:vAlign w:val="center"/>
            <w:hideMark/>
          </w:tcPr>
          <w:p w:rsidR="003B0C35" w:rsidRPr="00A579BA" w:rsidRDefault="003B0C35" w:rsidP="00891286">
            <w:pPr>
              <w:rPr>
                <w:rFonts w:eastAsiaTheme="minorHAnsi"/>
                <w:sz w:val="20"/>
                <w:szCs w:val="20"/>
                <w:lang w:eastAsia="en-US"/>
              </w:rPr>
            </w:pPr>
            <w:r w:rsidRPr="00A579BA">
              <w:rPr>
                <w:rFonts w:eastAsiaTheme="minorHAnsi"/>
                <w:sz w:val="20"/>
                <w:szCs w:val="20"/>
                <w:lang w:eastAsia="en-US"/>
              </w:rPr>
              <w:t>Kırıkkale</w:t>
            </w:r>
          </w:p>
          <w:p w:rsidR="003B0C35" w:rsidRPr="00A579BA" w:rsidRDefault="003B0C35" w:rsidP="00957A84">
            <w:pPr>
              <w:rPr>
                <w:rFonts w:eastAsiaTheme="minorHAnsi"/>
                <w:sz w:val="20"/>
                <w:szCs w:val="20"/>
                <w:lang w:eastAsia="en-US"/>
              </w:rPr>
            </w:pPr>
            <w:r w:rsidRPr="00A579BA">
              <w:rPr>
                <w:rFonts w:eastAsiaTheme="minorHAnsi"/>
                <w:sz w:val="20"/>
                <w:szCs w:val="20"/>
                <w:lang w:eastAsia="en-US"/>
              </w:rPr>
              <w:t>/</w:t>
            </w:r>
            <w:r w:rsidR="00957A84" w:rsidRPr="00A579BA">
              <w:rPr>
                <w:rFonts w:eastAsiaTheme="minorHAnsi"/>
                <w:sz w:val="20"/>
                <w:szCs w:val="20"/>
                <w:lang w:eastAsia="en-US"/>
              </w:rPr>
              <w:t>Merkez</w:t>
            </w:r>
          </w:p>
        </w:tc>
        <w:tc>
          <w:tcPr>
            <w:tcW w:w="911" w:type="dxa"/>
            <w:tcBorders>
              <w:top w:val="nil"/>
              <w:left w:val="nil"/>
              <w:bottom w:val="single" w:sz="4" w:space="0" w:color="auto"/>
              <w:right w:val="single" w:sz="4" w:space="0" w:color="auto"/>
            </w:tcBorders>
            <w:shd w:val="clear" w:color="auto" w:fill="auto"/>
            <w:noWrap/>
            <w:vAlign w:val="center"/>
            <w:hideMark/>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Hasandede</w:t>
            </w:r>
          </w:p>
        </w:tc>
        <w:tc>
          <w:tcPr>
            <w:tcW w:w="568" w:type="dxa"/>
            <w:tcBorders>
              <w:top w:val="nil"/>
              <w:left w:val="nil"/>
              <w:bottom w:val="single" w:sz="4" w:space="0" w:color="auto"/>
              <w:right w:val="single" w:sz="4" w:space="0" w:color="auto"/>
            </w:tcBorders>
            <w:shd w:val="clear" w:color="auto" w:fill="auto"/>
            <w:vAlign w:val="center"/>
            <w:hideMark/>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142</w:t>
            </w:r>
          </w:p>
        </w:tc>
        <w:tc>
          <w:tcPr>
            <w:tcW w:w="425" w:type="dxa"/>
            <w:tcBorders>
              <w:top w:val="nil"/>
              <w:left w:val="nil"/>
              <w:bottom w:val="single" w:sz="4" w:space="0" w:color="auto"/>
              <w:right w:val="single" w:sz="4" w:space="0" w:color="auto"/>
            </w:tcBorders>
            <w:shd w:val="clear" w:color="auto" w:fill="auto"/>
            <w:vAlign w:val="center"/>
            <w:hideMark/>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 xml:space="preserve">  1</w:t>
            </w:r>
          </w:p>
        </w:tc>
        <w:tc>
          <w:tcPr>
            <w:tcW w:w="993" w:type="dxa"/>
            <w:tcBorders>
              <w:top w:val="nil"/>
              <w:left w:val="nil"/>
              <w:bottom w:val="single" w:sz="4" w:space="0" w:color="auto"/>
              <w:right w:val="single" w:sz="4" w:space="0" w:color="auto"/>
            </w:tcBorders>
            <w:shd w:val="clear" w:color="auto" w:fill="auto"/>
            <w:vAlign w:val="center"/>
            <w:hideMark/>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Bet.</w:t>
            </w:r>
            <w:proofErr w:type="spellStart"/>
            <w:r w:rsidRPr="00A579BA">
              <w:rPr>
                <w:rFonts w:eastAsiaTheme="minorHAnsi"/>
                <w:sz w:val="20"/>
                <w:szCs w:val="20"/>
                <w:lang w:eastAsia="en-US"/>
              </w:rPr>
              <w:t>hiz</w:t>
            </w:r>
            <w:proofErr w:type="spellEnd"/>
            <w:r w:rsidRPr="00A579BA">
              <w:rPr>
                <w:rFonts w:eastAsiaTheme="minorHAnsi"/>
                <w:sz w:val="20"/>
                <w:szCs w:val="20"/>
                <w:lang w:eastAsia="en-US"/>
              </w:rPr>
              <w:t>.bin.depo</w:t>
            </w:r>
          </w:p>
        </w:tc>
        <w:tc>
          <w:tcPr>
            <w:tcW w:w="708" w:type="dxa"/>
            <w:tcBorders>
              <w:top w:val="nil"/>
              <w:left w:val="nil"/>
              <w:bottom w:val="single" w:sz="4" w:space="0" w:color="auto"/>
              <w:right w:val="single" w:sz="4" w:space="0" w:color="auto"/>
            </w:tcBorders>
            <w:shd w:val="clear" w:color="auto" w:fill="auto"/>
            <w:vAlign w:val="center"/>
            <w:hideMark/>
          </w:tcPr>
          <w:p w:rsidR="003B0C35" w:rsidRPr="00A579BA" w:rsidRDefault="003B0C35" w:rsidP="00891286">
            <w:pPr>
              <w:jc w:val="center"/>
              <w:rPr>
                <w:rFonts w:eastAsiaTheme="minorHAnsi"/>
                <w:sz w:val="20"/>
                <w:szCs w:val="20"/>
                <w:lang w:eastAsia="en-US"/>
              </w:rPr>
            </w:pPr>
            <w:r w:rsidRPr="00A579BA">
              <w:rPr>
                <w:rFonts w:eastAsiaTheme="minorHAnsi"/>
                <w:sz w:val="20"/>
                <w:szCs w:val="20"/>
                <w:lang w:eastAsia="en-US"/>
              </w:rPr>
              <w:t>Ticari</w:t>
            </w:r>
          </w:p>
        </w:tc>
        <w:tc>
          <w:tcPr>
            <w:tcW w:w="567" w:type="dxa"/>
            <w:tcBorders>
              <w:top w:val="nil"/>
              <w:left w:val="nil"/>
              <w:bottom w:val="single" w:sz="4" w:space="0" w:color="auto"/>
              <w:right w:val="single" w:sz="4" w:space="0" w:color="auto"/>
            </w:tcBorders>
            <w:shd w:val="clear" w:color="auto" w:fill="auto"/>
            <w:vAlign w:val="center"/>
            <w:hideMark/>
          </w:tcPr>
          <w:p w:rsidR="003B0C35" w:rsidRPr="00A579BA" w:rsidRDefault="00A579BA" w:rsidP="00891286">
            <w:pPr>
              <w:jc w:val="center"/>
              <w:rPr>
                <w:rFonts w:eastAsiaTheme="minorHAnsi"/>
                <w:sz w:val="20"/>
                <w:szCs w:val="20"/>
                <w:lang w:eastAsia="en-US"/>
              </w:rPr>
            </w:pPr>
            <w:r w:rsidRPr="00A579BA">
              <w:rPr>
                <w:rFonts w:eastAsiaTheme="minorHAnsi"/>
                <w:sz w:val="20"/>
                <w:szCs w:val="20"/>
                <w:lang w:eastAsia="en-US"/>
              </w:rPr>
              <w:t>5</w:t>
            </w:r>
            <w:r w:rsidR="003B0C35" w:rsidRPr="00A579BA">
              <w:rPr>
                <w:rFonts w:eastAsiaTheme="minorHAnsi"/>
                <w:sz w:val="20"/>
                <w:szCs w:val="20"/>
                <w:lang w:eastAsia="en-US"/>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7100</w:t>
            </w:r>
            <w:r w:rsidR="00AC06A7">
              <w:rPr>
                <w:rFonts w:eastAsiaTheme="minorHAnsi"/>
                <w:sz w:val="20"/>
                <w:szCs w:val="20"/>
                <w:lang w:eastAsia="en-US"/>
              </w:rPr>
              <w:t>-</w:t>
            </w:r>
          </w:p>
        </w:tc>
        <w:tc>
          <w:tcPr>
            <w:tcW w:w="566" w:type="dxa"/>
            <w:tcBorders>
              <w:top w:val="nil"/>
              <w:left w:val="nil"/>
              <w:bottom w:val="single" w:sz="4" w:space="0" w:color="auto"/>
              <w:right w:val="single" w:sz="4" w:space="0" w:color="auto"/>
            </w:tcBorders>
            <w:shd w:val="clear" w:color="auto" w:fill="auto"/>
            <w:noWrap/>
            <w:vAlign w:val="center"/>
            <w:hideMark/>
          </w:tcPr>
          <w:p w:rsidR="003B0C35" w:rsidRPr="00A579BA" w:rsidRDefault="003B0C35" w:rsidP="00891286">
            <w:pPr>
              <w:rPr>
                <w:rFonts w:eastAsiaTheme="minorHAnsi"/>
                <w:sz w:val="20"/>
                <w:szCs w:val="20"/>
                <w:lang w:eastAsia="en-US"/>
              </w:rPr>
            </w:pPr>
          </w:p>
        </w:tc>
        <w:tc>
          <w:tcPr>
            <w:tcW w:w="941" w:type="dxa"/>
            <w:tcBorders>
              <w:top w:val="nil"/>
              <w:left w:val="nil"/>
              <w:bottom w:val="single" w:sz="4" w:space="0" w:color="auto"/>
              <w:right w:val="single" w:sz="4" w:space="0" w:color="auto"/>
            </w:tcBorders>
            <w:shd w:val="clear" w:color="auto" w:fill="auto"/>
            <w:noWrap/>
            <w:vAlign w:val="center"/>
            <w:hideMark/>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24</w:t>
            </w:r>
            <w:r w:rsidR="003B0C35" w:rsidRPr="00A579BA">
              <w:rPr>
                <w:rFonts w:eastAsiaTheme="minorHAnsi"/>
                <w:sz w:val="20"/>
                <w:szCs w:val="20"/>
                <w:lang w:eastAsia="en-US"/>
              </w:rPr>
              <w:t>.</w:t>
            </w:r>
            <w:r w:rsidRPr="00A579BA">
              <w:rPr>
                <w:rFonts w:eastAsiaTheme="minorHAnsi"/>
                <w:sz w:val="20"/>
                <w:szCs w:val="20"/>
                <w:lang w:eastAsia="en-US"/>
              </w:rPr>
              <w:t>0</w:t>
            </w:r>
            <w:r w:rsidR="00912EE2" w:rsidRPr="00A579BA">
              <w:rPr>
                <w:rFonts w:eastAsiaTheme="minorHAnsi"/>
                <w:sz w:val="20"/>
                <w:szCs w:val="20"/>
                <w:lang w:eastAsia="en-US"/>
              </w:rPr>
              <w:t>00</w:t>
            </w:r>
            <w:r w:rsidR="003B0C35" w:rsidRPr="00A579BA">
              <w:rPr>
                <w:rFonts w:eastAsiaTheme="minorHAnsi"/>
                <w:sz w:val="20"/>
                <w:szCs w:val="20"/>
                <w:lang w:eastAsia="en-US"/>
              </w:rPr>
              <w:t>-</w:t>
            </w:r>
          </w:p>
        </w:tc>
        <w:tc>
          <w:tcPr>
            <w:tcW w:w="886" w:type="dxa"/>
            <w:tcBorders>
              <w:top w:val="nil"/>
              <w:left w:val="nil"/>
              <w:bottom w:val="single" w:sz="4" w:space="0" w:color="auto"/>
              <w:right w:val="single" w:sz="4" w:space="0" w:color="auto"/>
            </w:tcBorders>
            <w:shd w:val="clear" w:color="auto" w:fill="auto"/>
            <w:vAlign w:val="center"/>
            <w:hideMark/>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1.440</w:t>
            </w:r>
            <w:r w:rsidR="003B0C35" w:rsidRPr="00A579BA">
              <w:rPr>
                <w:rFonts w:eastAsiaTheme="minorHAnsi"/>
                <w:sz w:val="20"/>
                <w:szCs w:val="20"/>
                <w:lang w:eastAsia="en-US"/>
              </w:rPr>
              <w:t>.-</w:t>
            </w:r>
          </w:p>
        </w:tc>
        <w:tc>
          <w:tcPr>
            <w:tcW w:w="1150" w:type="dxa"/>
            <w:tcBorders>
              <w:top w:val="nil"/>
              <w:left w:val="nil"/>
              <w:bottom w:val="single" w:sz="4" w:space="0" w:color="auto"/>
              <w:right w:val="single" w:sz="4" w:space="0" w:color="auto"/>
            </w:tcBorders>
            <w:shd w:val="clear" w:color="auto" w:fill="auto"/>
            <w:noWrap/>
            <w:vAlign w:val="center"/>
            <w:hideMark/>
          </w:tcPr>
          <w:p w:rsidR="003B0C35" w:rsidRPr="00A579BA" w:rsidRDefault="0008628D" w:rsidP="0008628D">
            <w:pPr>
              <w:rPr>
                <w:rFonts w:eastAsiaTheme="minorHAnsi"/>
                <w:sz w:val="20"/>
                <w:szCs w:val="20"/>
                <w:lang w:eastAsia="en-US"/>
              </w:rPr>
            </w:pPr>
            <w:r w:rsidRPr="00A579BA">
              <w:rPr>
                <w:rFonts w:eastAsiaTheme="minorHAnsi"/>
                <w:sz w:val="20"/>
                <w:szCs w:val="20"/>
                <w:lang w:eastAsia="en-US"/>
              </w:rPr>
              <w:t>26</w:t>
            </w:r>
            <w:r w:rsidR="00957A84" w:rsidRPr="00A579BA">
              <w:rPr>
                <w:rFonts w:eastAsiaTheme="minorHAnsi"/>
                <w:sz w:val="20"/>
                <w:szCs w:val="20"/>
                <w:lang w:eastAsia="en-US"/>
              </w:rPr>
              <w:t>/</w:t>
            </w:r>
            <w:r w:rsidRPr="00A579BA">
              <w:rPr>
                <w:rFonts w:eastAsiaTheme="minorHAnsi"/>
                <w:sz w:val="20"/>
                <w:szCs w:val="20"/>
                <w:lang w:eastAsia="en-US"/>
              </w:rPr>
              <w:t>09</w:t>
            </w:r>
            <w:r w:rsidR="00957A84" w:rsidRPr="00A579BA">
              <w:rPr>
                <w:rFonts w:eastAsiaTheme="minorHAnsi"/>
                <w:sz w:val="20"/>
                <w:szCs w:val="20"/>
                <w:lang w:eastAsia="en-US"/>
              </w:rPr>
              <w:t>/</w:t>
            </w:r>
            <w:r w:rsidR="003B0C35" w:rsidRPr="00A579BA">
              <w:rPr>
                <w:rFonts w:eastAsiaTheme="minorHAnsi"/>
                <w:sz w:val="20"/>
                <w:szCs w:val="20"/>
                <w:lang w:eastAsia="en-US"/>
              </w:rPr>
              <w:t>201</w:t>
            </w:r>
            <w:r w:rsidR="00957A84" w:rsidRPr="00A579BA">
              <w:rPr>
                <w:rFonts w:eastAsiaTheme="minorHAnsi"/>
                <w:sz w:val="20"/>
                <w:szCs w:val="20"/>
                <w:lang w:eastAsia="en-US"/>
              </w:rPr>
              <w:t>8</w:t>
            </w:r>
          </w:p>
        </w:tc>
        <w:tc>
          <w:tcPr>
            <w:tcW w:w="544" w:type="dxa"/>
            <w:tcBorders>
              <w:top w:val="nil"/>
              <w:left w:val="nil"/>
              <w:bottom w:val="single" w:sz="4" w:space="0" w:color="auto"/>
              <w:right w:val="single" w:sz="4" w:space="0" w:color="auto"/>
            </w:tcBorders>
            <w:vAlign w:val="center"/>
          </w:tcPr>
          <w:p w:rsidR="003B0C35" w:rsidRPr="00A579BA" w:rsidRDefault="003B0C35" w:rsidP="00891286">
            <w:pPr>
              <w:jc w:val="center"/>
              <w:rPr>
                <w:rFonts w:eastAsiaTheme="minorHAnsi"/>
                <w:sz w:val="20"/>
                <w:szCs w:val="20"/>
                <w:lang w:eastAsia="en-US"/>
              </w:rPr>
            </w:pPr>
            <w:r w:rsidRPr="00A579BA">
              <w:rPr>
                <w:rFonts w:eastAsiaTheme="minorHAnsi"/>
                <w:sz w:val="20"/>
                <w:szCs w:val="20"/>
                <w:lang w:eastAsia="en-US"/>
              </w:rPr>
              <w:t>14.00</w:t>
            </w:r>
          </w:p>
        </w:tc>
      </w:tr>
      <w:tr w:rsidR="003B0C35" w:rsidRPr="00A579BA" w:rsidTr="00AC06A7">
        <w:trPr>
          <w:trHeight w:val="411"/>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3B0C35" w:rsidRPr="00A579BA" w:rsidRDefault="003B0C35" w:rsidP="00891286">
            <w:pPr>
              <w:rPr>
                <w:rFonts w:eastAsiaTheme="minorHAnsi"/>
                <w:sz w:val="20"/>
                <w:szCs w:val="20"/>
                <w:lang w:eastAsia="en-US"/>
              </w:rPr>
            </w:pPr>
            <w:r w:rsidRPr="00A579BA">
              <w:rPr>
                <w:rFonts w:eastAsiaTheme="minorHAnsi"/>
                <w:sz w:val="20"/>
                <w:szCs w:val="20"/>
                <w:lang w:eastAsia="en-US"/>
              </w:rPr>
              <w:t>2</w:t>
            </w:r>
          </w:p>
        </w:tc>
        <w:tc>
          <w:tcPr>
            <w:tcW w:w="955" w:type="dxa"/>
            <w:tcBorders>
              <w:top w:val="nil"/>
              <w:left w:val="nil"/>
              <w:bottom w:val="single" w:sz="4" w:space="0" w:color="auto"/>
              <w:right w:val="single" w:sz="4" w:space="0" w:color="auto"/>
            </w:tcBorders>
            <w:shd w:val="clear" w:color="auto" w:fill="auto"/>
            <w:noWrap/>
            <w:vAlign w:val="center"/>
          </w:tcPr>
          <w:p w:rsidR="003B0C35" w:rsidRPr="00A579BA" w:rsidRDefault="003B0C35" w:rsidP="00891286">
            <w:pPr>
              <w:rPr>
                <w:rFonts w:eastAsiaTheme="minorHAnsi"/>
                <w:sz w:val="20"/>
                <w:szCs w:val="20"/>
                <w:lang w:eastAsia="en-US"/>
              </w:rPr>
            </w:pPr>
            <w:r w:rsidRPr="00A579BA">
              <w:rPr>
                <w:rFonts w:eastAsiaTheme="minorHAnsi"/>
                <w:sz w:val="20"/>
                <w:szCs w:val="20"/>
                <w:lang w:eastAsia="en-US"/>
              </w:rPr>
              <w:t>Kırıkkale/</w:t>
            </w:r>
          </w:p>
          <w:p w:rsidR="003B0C35" w:rsidRPr="00A579BA" w:rsidRDefault="00957A84" w:rsidP="00891286">
            <w:pPr>
              <w:rPr>
                <w:rFonts w:eastAsiaTheme="minorHAnsi"/>
                <w:sz w:val="20"/>
                <w:szCs w:val="20"/>
                <w:lang w:eastAsia="en-US"/>
              </w:rPr>
            </w:pPr>
            <w:r w:rsidRPr="00A579BA">
              <w:rPr>
                <w:rFonts w:eastAsiaTheme="minorHAnsi"/>
                <w:sz w:val="20"/>
                <w:szCs w:val="20"/>
                <w:lang w:eastAsia="en-US"/>
              </w:rPr>
              <w:t>Merkez</w:t>
            </w:r>
          </w:p>
        </w:tc>
        <w:tc>
          <w:tcPr>
            <w:tcW w:w="911" w:type="dxa"/>
            <w:tcBorders>
              <w:top w:val="nil"/>
              <w:left w:val="nil"/>
              <w:bottom w:val="single" w:sz="4" w:space="0" w:color="auto"/>
              <w:right w:val="single" w:sz="4" w:space="0" w:color="auto"/>
            </w:tcBorders>
            <w:shd w:val="clear" w:color="auto" w:fill="auto"/>
            <w:noWrap/>
            <w:vAlign w:val="center"/>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Hasandede</w:t>
            </w:r>
          </w:p>
        </w:tc>
        <w:tc>
          <w:tcPr>
            <w:tcW w:w="568" w:type="dxa"/>
            <w:tcBorders>
              <w:top w:val="nil"/>
              <w:left w:val="nil"/>
              <w:bottom w:val="single" w:sz="4" w:space="0" w:color="auto"/>
              <w:right w:val="single" w:sz="4" w:space="0" w:color="auto"/>
            </w:tcBorders>
            <w:shd w:val="clear" w:color="auto" w:fill="auto"/>
            <w:vAlign w:val="center"/>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622</w:t>
            </w:r>
          </w:p>
        </w:tc>
        <w:tc>
          <w:tcPr>
            <w:tcW w:w="425" w:type="dxa"/>
            <w:tcBorders>
              <w:top w:val="nil"/>
              <w:left w:val="nil"/>
              <w:bottom w:val="single" w:sz="4" w:space="0" w:color="auto"/>
              <w:right w:val="single" w:sz="4" w:space="0" w:color="auto"/>
            </w:tcBorders>
            <w:shd w:val="clear" w:color="auto" w:fill="auto"/>
            <w:vAlign w:val="center"/>
          </w:tcPr>
          <w:p w:rsidR="003B0C35" w:rsidRPr="00A579BA" w:rsidRDefault="00957A84" w:rsidP="00891286">
            <w:pPr>
              <w:rPr>
                <w:rFonts w:eastAsiaTheme="minorHAnsi"/>
                <w:sz w:val="20"/>
                <w:szCs w:val="20"/>
                <w:lang w:eastAsia="en-US"/>
              </w:rPr>
            </w:pPr>
            <w:r w:rsidRPr="00A579BA">
              <w:rPr>
                <w:rFonts w:eastAsiaTheme="minorHAnsi"/>
                <w:sz w:val="20"/>
                <w:szCs w:val="20"/>
                <w:lang w:eastAsia="en-US"/>
              </w:rPr>
              <w:t xml:space="preserve">  1</w:t>
            </w:r>
          </w:p>
        </w:tc>
        <w:tc>
          <w:tcPr>
            <w:tcW w:w="993" w:type="dxa"/>
            <w:tcBorders>
              <w:top w:val="nil"/>
              <w:left w:val="nil"/>
              <w:bottom w:val="single" w:sz="4" w:space="0" w:color="auto"/>
              <w:right w:val="single" w:sz="4" w:space="0" w:color="auto"/>
            </w:tcBorders>
            <w:shd w:val="clear" w:color="auto" w:fill="auto"/>
            <w:vAlign w:val="center"/>
          </w:tcPr>
          <w:p w:rsidR="003B0C35" w:rsidRPr="00A579BA" w:rsidRDefault="003B0C35" w:rsidP="00891286">
            <w:pPr>
              <w:rPr>
                <w:rFonts w:eastAsiaTheme="minorHAnsi"/>
                <w:sz w:val="20"/>
                <w:szCs w:val="20"/>
                <w:lang w:eastAsia="en-US"/>
              </w:rPr>
            </w:pPr>
            <w:r w:rsidRPr="00A579BA">
              <w:rPr>
                <w:rFonts w:eastAsiaTheme="minorHAnsi"/>
                <w:sz w:val="20"/>
                <w:szCs w:val="20"/>
                <w:lang w:eastAsia="en-US"/>
              </w:rPr>
              <w:t>Dükkân</w:t>
            </w:r>
          </w:p>
        </w:tc>
        <w:tc>
          <w:tcPr>
            <w:tcW w:w="708" w:type="dxa"/>
            <w:tcBorders>
              <w:top w:val="nil"/>
              <w:left w:val="nil"/>
              <w:bottom w:val="single" w:sz="4" w:space="0" w:color="auto"/>
              <w:right w:val="single" w:sz="4" w:space="0" w:color="auto"/>
            </w:tcBorders>
            <w:shd w:val="clear" w:color="auto" w:fill="auto"/>
            <w:vAlign w:val="center"/>
          </w:tcPr>
          <w:p w:rsidR="003B0C35" w:rsidRPr="00A579BA" w:rsidRDefault="003B0C35" w:rsidP="00891286">
            <w:pPr>
              <w:jc w:val="center"/>
              <w:rPr>
                <w:rFonts w:eastAsiaTheme="minorHAnsi"/>
                <w:sz w:val="20"/>
                <w:szCs w:val="20"/>
                <w:lang w:eastAsia="en-US"/>
              </w:rPr>
            </w:pPr>
            <w:r w:rsidRPr="00A579BA">
              <w:rPr>
                <w:rFonts w:eastAsiaTheme="minorHAnsi"/>
                <w:sz w:val="20"/>
                <w:szCs w:val="20"/>
                <w:lang w:eastAsia="en-US"/>
              </w:rPr>
              <w:t>Ticari</w:t>
            </w:r>
          </w:p>
        </w:tc>
        <w:tc>
          <w:tcPr>
            <w:tcW w:w="567" w:type="dxa"/>
            <w:tcBorders>
              <w:top w:val="nil"/>
              <w:left w:val="nil"/>
              <w:bottom w:val="single" w:sz="4" w:space="0" w:color="auto"/>
              <w:right w:val="single" w:sz="4" w:space="0" w:color="auto"/>
            </w:tcBorders>
            <w:shd w:val="clear" w:color="auto" w:fill="auto"/>
            <w:vAlign w:val="center"/>
          </w:tcPr>
          <w:p w:rsidR="003B0C35" w:rsidRPr="00A579BA" w:rsidRDefault="00A579BA" w:rsidP="00891286">
            <w:pPr>
              <w:jc w:val="center"/>
              <w:rPr>
                <w:rFonts w:eastAsiaTheme="minorHAnsi"/>
                <w:sz w:val="20"/>
                <w:szCs w:val="20"/>
                <w:lang w:eastAsia="en-US"/>
              </w:rPr>
            </w:pPr>
            <w:r w:rsidRPr="00A579BA">
              <w:rPr>
                <w:rFonts w:eastAsiaTheme="minorHAnsi"/>
                <w:sz w:val="20"/>
                <w:szCs w:val="20"/>
                <w:lang w:eastAsia="en-US"/>
              </w:rPr>
              <w:t>5</w:t>
            </w:r>
            <w:r w:rsidR="003B0C35" w:rsidRPr="00A579BA">
              <w:rPr>
                <w:rFonts w:eastAsiaTheme="minorHAnsi"/>
                <w:sz w:val="20"/>
                <w:szCs w:val="20"/>
                <w:lang w:eastAsia="en-US"/>
              </w:rPr>
              <w:t xml:space="preserve"> Yıl</w:t>
            </w:r>
          </w:p>
        </w:tc>
        <w:tc>
          <w:tcPr>
            <w:tcW w:w="709" w:type="dxa"/>
            <w:tcBorders>
              <w:top w:val="nil"/>
              <w:left w:val="nil"/>
              <w:bottom w:val="single" w:sz="4" w:space="0" w:color="auto"/>
              <w:right w:val="single" w:sz="4" w:space="0" w:color="auto"/>
            </w:tcBorders>
            <w:shd w:val="clear" w:color="auto" w:fill="auto"/>
            <w:noWrap/>
            <w:vAlign w:val="center"/>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36</w:t>
            </w:r>
            <w:r w:rsidR="00AC06A7">
              <w:rPr>
                <w:rFonts w:eastAsiaTheme="minorHAnsi"/>
                <w:sz w:val="20"/>
                <w:szCs w:val="20"/>
                <w:lang w:eastAsia="en-US"/>
              </w:rPr>
              <w:t>-</w:t>
            </w:r>
          </w:p>
        </w:tc>
        <w:tc>
          <w:tcPr>
            <w:tcW w:w="566" w:type="dxa"/>
            <w:tcBorders>
              <w:top w:val="nil"/>
              <w:left w:val="nil"/>
              <w:bottom w:val="single" w:sz="4" w:space="0" w:color="auto"/>
              <w:right w:val="single" w:sz="4" w:space="0" w:color="auto"/>
            </w:tcBorders>
            <w:shd w:val="clear" w:color="auto" w:fill="auto"/>
            <w:noWrap/>
            <w:vAlign w:val="center"/>
          </w:tcPr>
          <w:p w:rsidR="003B0C35" w:rsidRPr="00A579BA" w:rsidRDefault="003B0C35" w:rsidP="00957A84">
            <w:pPr>
              <w:rPr>
                <w:rFonts w:eastAsiaTheme="minorHAnsi"/>
                <w:sz w:val="20"/>
                <w:szCs w:val="20"/>
                <w:lang w:eastAsia="en-US"/>
              </w:rPr>
            </w:pPr>
            <w:r w:rsidRPr="00A579BA">
              <w:rPr>
                <w:rFonts w:eastAsiaTheme="minorHAnsi"/>
                <w:sz w:val="20"/>
                <w:szCs w:val="20"/>
                <w:lang w:eastAsia="en-US"/>
              </w:rPr>
              <w:t xml:space="preserve">    </w:t>
            </w:r>
            <w:r w:rsidR="00957A84" w:rsidRPr="00A579BA">
              <w:rPr>
                <w:rFonts w:eastAsiaTheme="minorHAnsi"/>
                <w:sz w:val="20"/>
                <w:szCs w:val="20"/>
                <w:lang w:eastAsia="en-US"/>
              </w:rPr>
              <w:t>2/A</w:t>
            </w:r>
          </w:p>
        </w:tc>
        <w:tc>
          <w:tcPr>
            <w:tcW w:w="941" w:type="dxa"/>
            <w:tcBorders>
              <w:top w:val="nil"/>
              <w:left w:val="nil"/>
              <w:bottom w:val="single" w:sz="4" w:space="0" w:color="auto"/>
              <w:right w:val="single" w:sz="4" w:space="0" w:color="auto"/>
            </w:tcBorders>
            <w:shd w:val="clear" w:color="auto" w:fill="auto"/>
            <w:noWrap/>
            <w:vAlign w:val="center"/>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6.000</w:t>
            </w:r>
            <w:r w:rsidR="003B0C35" w:rsidRPr="00A579BA">
              <w:rPr>
                <w:rFonts w:eastAsiaTheme="minorHAnsi"/>
                <w:sz w:val="20"/>
                <w:szCs w:val="20"/>
                <w:lang w:eastAsia="en-US"/>
              </w:rPr>
              <w:t>-</w:t>
            </w:r>
          </w:p>
        </w:tc>
        <w:tc>
          <w:tcPr>
            <w:tcW w:w="886" w:type="dxa"/>
            <w:tcBorders>
              <w:top w:val="nil"/>
              <w:left w:val="nil"/>
              <w:bottom w:val="single" w:sz="4" w:space="0" w:color="auto"/>
              <w:right w:val="single" w:sz="4" w:space="0" w:color="auto"/>
            </w:tcBorders>
            <w:shd w:val="clear" w:color="auto" w:fill="auto"/>
            <w:vAlign w:val="center"/>
          </w:tcPr>
          <w:p w:rsidR="003B0C35" w:rsidRPr="00A579BA" w:rsidRDefault="00957A84" w:rsidP="00AC06A7">
            <w:pPr>
              <w:jc w:val="center"/>
              <w:rPr>
                <w:rFonts w:eastAsiaTheme="minorHAnsi"/>
                <w:sz w:val="20"/>
                <w:szCs w:val="20"/>
                <w:lang w:eastAsia="en-US"/>
              </w:rPr>
            </w:pPr>
            <w:r w:rsidRPr="00A579BA">
              <w:rPr>
                <w:rFonts w:eastAsiaTheme="minorHAnsi"/>
                <w:sz w:val="20"/>
                <w:szCs w:val="20"/>
                <w:lang w:eastAsia="en-US"/>
              </w:rPr>
              <w:t>360</w:t>
            </w:r>
            <w:r w:rsidR="003B0C35" w:rsidRPr="00A579BA">
              <w:rPr>
                <w:rFonts w:eastAsiaTheme="minorHAnsi"/>
                <w:sz w:val="20"/>
                <w:szCs w:val="20"/>
                <w:lang w:eastAsia="en-US"/>
              </w:rPr>
              <w:t>.-</w:t>
            </w:r>
          </w:p>
        </w:tc>
        <w:tc>
          <w:tcPr>
            <w:tcW w:w="1150" w:type="dxa"/>
            <w:tcBorders>
              <w:top w:val="nil"/>
              <w:left w:val="nil"/>
              <w:bottom w:val="single" w:sz="4" w:space="0" w:color="auto"/>
              <w:right w:val="single" w:sz="4" w:space="0" w:color="auto"/>
            </w:tcBorders>
            <w:shd w:val="clear" w:color="auto" w:fill="auto"/>
            <w:noWrap/>
            <w:vAlign w:val="center"/>
          </w:tcPr>
          <w:p w:rsidR="003B0C35" w:rsidRPr="00A579BA" w:rsidRDefault="0008628D" w:rsidP="0008628D">
            <w:pPr>
              <w:rPr>
                <w:rFonts w:eastAsiaTheme="minorHAnsi"/>
                <w:sz w:val="20"/>
                <w:szCs w:val="20"/>
                <w:lang w:eastAsia="en-US"/>
              </w:rPr>
            </w:pPr>
            <w:r w:rsidRPr="00A579BA">
              <w:rPr>
                <w:rFonts w:eastAsiaTheme="minorHAnsi"/>
                <w:sz w:val="20"/>
                <w:szCs w:val="20"/>
                <w:lang w:eastAsia="en-US"/>
              </w:rPr>
              <w:t>26</w:t>
            </w:r>
            <w:r w:rsidR="00957A84" w:rsidRPr="00A579BA">
              <w:rPr>
                <w:rFonts w:eastAsiaTheme="minorHAnsi"/>
                <w:sz w:val="20"/>
                <w:szCs w:val="20"/>
                <w:lang w:eastAsia="en-US"/>
              </w:rPr>
              <w:t>/</w:t>
            </w:r>
            <w:r w:rsidRPr="00A579BA">
              <w:rPr>
                <w:rFonts w:eastAsiaTheme="minorHAnsi"/>
                <w:sz w:val="20"/>
                <w:szCs w:val="20"/>
                <w:lang w:eastAsia="en-US"/>
              </w:rPr>
              <w:t>09</w:t>
            </w:r>
            <w:r w:rsidR="00957A84" w:rsidRPr="00A579BA">
              <w:rPr>
                <w:rFonts w:eastAsiaTheme="minorHAnsi"/>
                <w:sz w:val="20"/>
                <w:szCs w:val="20"/>
                <w:lang w:eastAsia="en-US"/>
              </w:rPr>
              <w:t>/2018</w:t>
            </w:r>
          </w:p>
        </w:tc>
        <w:tc>
          <w:tcPr>
            <w:tcW w:w="544" w:type="dxa"/>
            <w:tcBorders>
              <w:top w:val="nil"/>
              <w:left w:val="nil"/>
              <w:bottom w:val="single" w:sz="4" w:space="0" w:color="auto"/>
              <w:right w:val="single" w:sz="4" w:space="0" w:color="auto"/>
            </w:tcBorders>
            <w:vAlign w:val="center"/>
          </w:tcPr>
          <w:p w:rsidR="003B0C35" w:rsidRPr="00A579BA" w:rsidRDefault="003B0C35" w:rsidP="00C06C2F">
            <w:pPr>
              <w:jc w:val="center"/>
              <w:rPr>
                <w:rFonts w:eastAsiaTheme="minorHAnsi"/>
                <w:sz w:val="20"/>
                <w:szCs w:val="20"/>
                <w:lang w:eastAsia="en-US"/>
              </w:rPr>
            </w:pPr>
            <w:r w:rsidRPr="00A579BA">
              <w:rPr>
                <w:rFonts w:eastAsiaTheme="minorHAnsi"/>
                <w:sz w:val="20"/>
                <w:szCs w:val="20"/>
                <w:lang w:eastAsia="en-US"/>
              </w:rPr>
              <w:t>14.1</w:t>
            </w:r>
            <w:r w:rsidR="00C06C2F" w:rsidRPr="00A579BA">
              <w:rPr>
                <w:rFonts w:eastAsiaTheme="minorHAnsi"/>
                <w:sz w:val="20"/>
                <w:szCs w:val="20"/>
                <w:lang w:eastAsia="en-US"/>
              </w:rPr>
              <w:t>5</w:t>
            </w:r>
          </w:p>
        </w:tc>
      </w:tr>
      <w:tr w:rsidR="00BA5A0C" w:rsidRPr="00A579BA" w:rsidTr="00AC06A7">
        <w:trPr>
          <w:trHeight w:val="417"/>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BA5A0C" w:rsidRPr="00A579BA" w:rsidRDefault="00BA5A0C" w:rsidP="00891286">
            <w:pPr>
              <w:rPr>
                <w:rFonts w:eastAsiaTheme="minorHAnsi"/>
                <w:sz w:val="20"/>
                <w:szCs w:val="20"/>
                <w:lang w:eastAsia="en-US"/>
              </w:rPr>
            </w:pPr>
            <w:r w:rsidRPr="00A579BA">
              <w:rPr>
                <w:rFonts w:eastAsiaTheme="minorHAnsi"/>
                <w:sz w:val="20"/>
                <w:szCs w:val="20"/>
                <w:lang w:eastAsia="en-US"/>
              </w:rPr>
              <w:t>3</w:t>
            </w:r>
          </w:p>
        </w:tc>
        <w:tc>
          <w:tcPr>
            <w:tcW w:w="955" w:type="dxa"/>
            <w:tcBorders>
              <w:top w:val="nil"/>
              <w:left w:val="nil"/>
              <w:bottom w:val="single" w:sz="4" w:space="0" w:color="auto"/>
              <w:right w:val="single" w:sz="4" w:space="0" w:color="auto"/>
            </w:tcBorders>
            <w:shd w:val="clear" w:color="auto" w:fill="auto"/>
            <w:noWrap/>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Kırıkkale/</w:t>
            </w:r>
          </w:p>
          <w:p w:rsidR="00BA5A0C" w:rsidRPr="00A579BA" w:rsidRDefault="00BA5A0C" w:rsidP="0054477B">
            <w:pPr>
              <w:rPr>
                <w:rFonts w:eastAsiaTheme="minorHAnsi"/>
                <w:sz w:val="20"/>
                <w:szCs w:val="20"/>
                <w:lang w:eastAsia="en-US"/>
              </w:rPr>
            </w:pPr>
            <w:r w:rsidRPr="00A579BA">
              <w:rPr>
                <w:rFonts w:eastAsiaTheme="minorHAnsi"/>
                <w:sz w:val="20"/>
                <w:szCs w:val="20"/>
                <w:lang w:eastAsia="en-US"/>
              </w:rPr>
              <w:t>Celebi</w:t>
            </w:r>
          </w:p>
        </w:tc>
        <w:tc>
          <w:tcPr>
            <w:tcW w:w="911" w:type="dxa"/>
            <w:tcBorders>
              <w:top w:val="nil"/>
              <w:left w:val="nil"/>
              <w:bottom w:val="single" w:sz="4" w:space="0" w:color="auto"/>
              <w:right w:val="single" w:sz="4" w:space="0" w:color="auto"/>
            </w:tcBorders>
            <w:shd w:val="clear" w:color="auto" w:fill="auto"/>
            <w:noWrap/>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Celebi</w:t>
            </w:r>
          </w:p>
        </w:tc>
        <w:tc>
          <w:tcPr>
            <w:tcW w:w="568" w:type="dxa"/>
            <w:shd w:val="clear" w:color="auto" w:fill="auto"/>
            <w:noWrap/>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299</w:t>
            </w:r>
          </w:p>
        </w:tc>
        <w:tc>
          <w:tcPr>
            <w:tcW w:w="425" w:type="dxa"/>
            <w:tcBorders>
              <w:top w:val="nil"/>
              <w:left w:val="single" w:sz="4" w:space="0" w:color="auto"/>
              <w:bottom w:val="single" w:sz="4" w:space="0" w:color="auto"/>
              <w:right w:val="single" w:sz="4" w:space="0" w:color="auto"/>
            </w:tcBorders>
            <w:shd w:val="clear" w:color="auto" w:fill="auto"/>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 xml:space="preserve">  1</w:t>
            </w:r>
          </w:p>
        </w:tc>
        <w:tc>
          <w:tcPr>
            <w:tcW w:w="993" w:type="dxa"/>
            <w:tcBorders>
              <w:top w:val="nil"/>
              <w:left w:val="nil"/>
              <w:bottom w:val="single" w:sz="4" w:space="0" w:color="auto"/>
              <w:right w:val="single" w:sz="4" w:space="0" w:color="auto"/>
            </w:tcBorders>
            <w:shd w:val="clear" w:color="auto" w:fill="auto"/>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Arsa</w:t>
            </w:r>
          </w:p>
        </w:tc>
        <w:tc>
          <w:tcPr>
            <w:tcW w:w="708" w:type="dxa"/>
            <w:tcBorders>
              <w:top w:val="nil"/>
              <w:left w:val="nil"/>
              <w:bottom w:val="single" w:sz="4" w:space="0" w:color="auto"/>
              <w:right w:val="single" w:sz="4" w:space="0" w:color="auto"/>
            </w:tcBorders>
            <w:shd w:val="clear" w:color="auto" w:fill="auto"/>
            <w:vAlign w:val="center"/>
          </w:tcPr>
          <w:p w:rsidR="00BA5A0C" w:rsidRPr="00A579BA" w:rsidRDefault="00BA5A0C" w:rsidP="0054477B">
            <w:pPr>
              <w:jc w:val="center"/>
              <w:rPr>
                <w:rFonts w:eastAsiaTheme="minorHAnsi"/>
                <w:sz w:val="20"/>
                <w:szCs w:val="20"/>
                <w:lang w:eastAsia="en-US"/>
              </w:rPr>
            </w:pPr>
            <w:r w:rsidRPr="00A579BA">
              <w:rPr>
                <w:rFonts w:eastAsiaTheme="minorHAnsi"/>
                <w:sz w:val="20"/>
                <w:szCs w:val="20"/>
                <w:lang w:eastAsia="en-US"/>
              </w:rPr>
              <w:t>Ticari</w:t>
            </w:r>
          </w:p>
        </w:tc>
        <w:tc>
          <w:tcPr>
            <w:tcW w:w="567" w:type="dxa"/>
            <w:tcBorders>
              <w:top w:val="nil"/>
              <w:left w:val="nil"/>
              <w:bottom w:val="single" w:sz="4" w:space="0" w:color="auto"/>
              <w:right w:val="single" w:sz="4" w:space="0" w:color="auto"/>
            </w:tcBorders>
            <w:shd w:val="clear" w:color="auto" w:fill="auto"/>
            <w:vAlign w:val="center"/>
          </w:tcPr>
          <w:p w:rsidR="00BA5A0C" w:rsidRPr="00A579BA" w:rsidRDefault="00A579BA" w:rsidP="0054477B">
            <w:pPr>
              <w:jc w:val="center"/>
              <w:rPr>
                <w:rFonts w:eastAsiaTheme="minorHAnsi"/>
                <w:sz w:val="20"/>
                <w:szCs w:val="20"/>
                <w:lang w:eastAsia="en-US"/>
              </w:rPr>
            </w:pPr>
            <w:r w:rsidRPr="00A579BA">
              <w:rPr>
                <w:rFonts w:eastAsiaTheme="minorHAnsi"/>
                <w:sz w:val="20"/>
                <w:szCs w:val="20"/>
                <w:lang w:eastAsia="en-US"/>
              </w:rPr>
              <w:t>5</w:t>
            </w:r>
            <w:r w:rsidR="00BA5A0C" w:rsidRPr="00A579BA">
              <w:rPr>
                <w:rFonts w:eastAsiaTheme="minorHAnsi"/>
                <w:sz w:val="20"/>
                <w:szCs w:val="20"/>
                <w:lang w:eastAsia="en-US"/>
              </w:rPr>
              <w:t xml:space="preserve"> Yıl</w:t>
            </w:r>
          </w:p>
        </w:tc>
        <w:tc>
          <w:tcPr>
            <w:tcW w:w="709" w:type="dxa"/>
            <w:tcBorders>
              <w:top w:val="nil"/>
              <w:left w:val="nil"/>
              <w:bottom w:val="single" w:sz="4" w:space="0" w:color="auto"/>
              <w:right w:val="single" w:sz="4" w:space="0" w:color="auto"/>
            </w:tcBorders>
            <w:shd w:val="clear" w:color="auto" w:fill="auto"/>
            <w:noWrap/>
            <w:vAlign w:val="center"/>
          </w:tcPr>
          <w:p w:rsidR="00BA5A0C" w:rsidRPr="00A579BA" w:rsidRDefault="00BA5A0C" w:rsidP="00AC06A7">
            <w:pPr>
              <w:jc w:val="center"/>
              <w:rPr>
                <w:rFonts w:eastAsiaTheme="minorHAnsi"/>
                <w:sz w:val="20"/>
                <w:szCs w:val="20"/>
                <w:lang w:eastAsia="en-US"/>
              </w:rPr>
            </w:pPr>
            <w:r w:rsidRPr="00A579BA">
              <w:rPr>
                <w:rFonts w:eastAsiaTheme="minorHAnsi"/>
                <w:sz w:val="20"/>
                <w:szCs w:val="20"/>
                <w:lang w:eastAsia="en-US"/>
              </w:rPr>
              <w:t>6.205</w:t>
            </w:r>
            <w:r w:rsidR="00AC06A7">
              <w:rPr>
                <w:rFonts w:eastAsiaTheme="minorHAnsi"/>
                <w:sz w:val="20"/>
                <w:szCs w:val="20"/>
                <w:lang w:eastAsia="en-US"/>
              </w:rPr>
              <w:t>-</w:t>
            </w:r>
          </w:p>
        </w:tc>
        <w:tc>
          <w:tcPr>
            <w:tcW w:w="566" w:type="dxa"/>
            <w:tcBorders>
              <w:top w:val="nil"/>
              <w:left w:val="nil"/>
              <w:bottom w:val="single" w:sz="4" w:space="0" w:color="auto"/>
              <w:right w:val="single" w:sz="4" w:space="0" w:color="auto"/>
            </w:tcBorders>
            <w:shd w:val="clear" w:color="auto" w:fill="auto"/>
            <w:noWrap/>
            <w:vAlign w:val="center"/>
          </w:tcPr>
          <w:p w:rsidR="00BA5A0C" w:rsidRPr="00A579BA" w:rsidRDefault="00BA5A0C" w:rsidP="0054477B">
            <w:pPr>
              <w:rPr>
                <w:rFonts w:eastAsiaTheme="minorHAnsi"/>
                <w:sz w:val="20"/>
                <w:szCs w:val="20"/>
                <w:lang w:eastAsia="en-US"/>
              </w:rPr>
            </w:pPr>
            <w:r w:rsidRPr="00A579BA">
              <w:rPr>
                <w:rFonts w:eastAsiaTheme="minorHAnsi"/>
                <w:sz w:val="20"/>
                <w:szCs w:val="20"/>
                <w:lang w:eastAsia="en-US"/>
              </w:rPr>
              <w:t xml:space="preserve">    </w:t>
            </w:r>
          </w:p>
        </w:tc>
        <w:tc>
          <w:tcPr>
            <w:tcW w:w="941" w:type="dxa"/>
            <w:tcBorders>
              <w:top w:val="nil"/>
              <w:left w:val="nil"/>
              <w:bottom w:val="single" w:sz="4" w:space="0" w:color="auto"/>
              <w:right w:val="single" w:sz="4" w:space="0" w:color="auto"/>
            </w:tcBorders>
            <w:shd w:val="clear" w:color="auto" w:fill="auto"/>
            <w:noWrap/>
            <w:vAlign w:val="center"/>
          </w:tcPr>
          <w:p w:rsidR="00BA5A0C" w:rsidRPr="00A579BA" w:rsidRDefault="00BA5A0C" w:rsidP="00AC06A7">
            <w:pPr>
              <w:jc w:val="center"/>
              <w:rPr>
                <w:rFonts w:eastAsiaTheme="minorHAnsi"/>
                <w:sz w:val="20"/>
                <w:szCs w:val="20"/>
                <w:lang w:eastAsia="en-US"/>
              </w:rPr>
            </w:pPr>
            <w:r w:rsidRPr="00A579BA">
              <w:rPr>
                <w:rFonts w:eastAsiaTheme="minorHAnsi"/>
                <w:sz w:val="20"/>
                <w:szCs w:val="20"/>
                <w:lang w:eastAsia="en-US"/>
              </w:rPr>
              <w:t>5.400</w:t>
            </w:r>
            <w:r w:rsidR="00F94346" w:rsidRPr="00A579BA">
              <w:rPr>
                <w:rFonts w:eastAsiaTheme="minorHAnsi"/>
                <w:sz w:val="20"/>
                <w:szCs w:val="20"/>
                <w:lang w:eastAsia="en-US"/>
              </w:rPr>
              <w:t>-</w:t>
            </w:r>
          </w:p>
        </w:tc>
        <w:tc>
          <w:tcPr>
            <w:tcW w:w="886" w:type="dxa"/>
            <w:tcBorders>
              <w:top w:val="nil"/>
              <w:left w:val="nil"/>
              <w:bottom w:val="single" w:sz="4" w:space="0" w:color="auto"/>
              <w:right w:val="single" w:sz="4" w:space="0" w:color="auto"/>
            </w:tcBorders>
            <w:shd w:val="clear" w:color="auto" w:fill="auto"/>
            <w:vAlign w:val="center"/>
          </w:tcPr>
          <w:p w:rsidR="00BA5A0C" w:rsidRPr="00A579BA" w:rsidRDefault="00BA5A0C" w:rsidP="00AC06A7">
            <w:pPr>
              <w:jc w:val="center"/>
              <w:rPr>
                <w:rFonts w:eastAsiaTheme="minorHAnsi"/>
                <w:sz w:val="20"/>
                <w:szCs w:val="20"/>
                <w:lang w:eastAsia="en-US"/>
              </w:rPr>
            </w:pPr>
            <w:r w:rsidRPr="00A579BA">
              <w:rPr>
                <w:rFonts w:eastAsiaTheme="minorHAnsi"/>
                <w:sz w:val="20"/>
                <w:szCs w:val="20"/>
                <w:lang w:eastAsia="en-US"/>
              </w:rPr>
              <w:t>324-</w:t>
            </w:r>
          </w:p>
        </w:tc>
        <w:tc>
          <w:tcPr>
            <w:tcW w:w="1150" w:type="dxa"/>
            <w:tcBorders>
              <w:top w:val="nil"/>
              <w:left w:val="nil"/>
              <w:bottom w:val="single" w:sz="4" w:space="0" w:color="auto"/>
              <w:right w:val="single" w:sz="4" w:space="0" w:color="auto"/>
            </w:tcBorders>
            <w:shd w:val="clear" w:color="auto" w:fill="auto"/>
            <w:noWrap/>
            <w:vAlign w:val="center"/>
          </w:tcPr>
          <w:p w:rsidR="00BA5A0C" w:rsidRPr="00A579BA" w:rsidRDefault="0008628D" w:rsidP="0008628D">
            <w:pPr>
              <w:rPr>
                <w:rFonts w:eastAsiaTheme="minorHAnsi"/>
                <w:sz w:val="20"/>
                <w:szCs w:val="20"/>
                <w:lang w:eastAsia="en-US"/>
              </w:rPr>
            </w:pPr>
            <w:r w:rsidRPr="00A579BA">
              <w:rPr>
                <w:rFonts w:eastAsiaTheme="minorHAnsi"/>
                <w:sz w:val="20"/>
                <w:szCs w:val="20"/>
                <w:lang w:eastAsia="en-US"/>
              </w:rPr>
              <w:t>26</w:t>
            </w:r>
            <w:r w:rsidR="00BA5A0C" w:rsidRPr="00A579BA">
              <w:rPr>
                <w:rFonts w:eastAsiaTheme="minorHAnsi"/>
                <w:sz w:val="20"/>
                <w:szCs w:val="20"/>
                <w:lang w:eastAsia="en-US"/>
              </w:rPr>
              <w:t>/</w:t>
            </w:r>
            <w:r w:rsidRPr="00A579BA">
              <w:rPr>
                <w:rFonts w:eastAsiaTheme="minorHAnsi"/>
                <w:sz w:val="20"/>
                <w:szCs w:val="20"/>
                <w:lang w:eastAsia="en-US"/>
              </w:rPr>
              <w:t>09</w:t>
            </w:r>
            <w:r w:rsidR="00BA5A0C" w:rsidRPr="00A579BA">
              <w:rPr>
                <w:rFonts w:eastAsiaTheme="minorHAnsi"/>
                <w:sz w:val="20"/>
                <w:szCs w:val="20"/>
                <w:lang w:eastAsia="en-US"/>
              </w:rPr>
              <w:t>/2018</w:t>
            </w:r>
          </w:p>
        </w:tc>
        <w:tc>
          <w:tcPr>
            <w:tcW w:w="544" w:type="dxa"/>
            <w:tcBorders>
              <w:top w:val="nil"/>
              <w:left w:val="nil"/>
              <w:bottom w:val="single" w:sz="4" w:space="0" w:color="auto"/>
              <w:right w:val="single" w:sz="4" w:space="0" w:color="auto"/>
            </w:tcBorders>
            <w:vAlign w:val="center"/>
          </w:tcPr>
          <w:p w:rsidR="00BA5A0C" w:rsidRPr="00A579BA" w:rsidRDefault="00BA5A0C" w:rsidP="00C06C2F">
            <w:pPr>
              <w:jc w:val="center"/>
              <w:rPr>
                <w:rFonts w:eastAsiaTheme="minorHAnsi"/>
                <w:sz w:val="20"/>
                <w:szCs w:val="20"/>
                <w:lang w:eastAsia="en-US"/>
              </w:rPr>
            </w:pPr>
            <w:r w:rsidRPr="00A579BA">
              <w:rPr>
                <w:rFonts w:eastAsiaTheme="minorHAnsi"/>
                <w:sz w:val="20"/>
                <w:szCs w:val="20"/>
                <w:lang w:eastAsia="en-US"/>
              </w:rPr>
              <w:t>14.</w:t>
            </w:r>
            <w:r w:rsidR="00C06C2F" w:rsidRPr="00A579BA">
              <w:rPr>
                <w:rFonts w:eastAsiaTheme="minorHAnsi"/>
                <w:sz w:val="20"/>
                <w:szCs w:val="20"/>
                <w:lang w:eastAsia="en-US"/>
              </w:rPr>
              <w:t>30</w:t>
            </w:r>
          </w:p>
        </w:tc>
      </w:tr>
      <w:tr w:rsidR="00BA5A0C" w:rsidRPr="00A579BA" w:rsidTr="00AC06A7">
        <w:trPr>
          <w:trHeight w:val="399"/>
          <w:jc w:val="center"/>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4</w:t>
            </w:r>
          </w:p>
        </w:tc>
        <w:tc>
          <w:tcPr>
            <w:tcW w:w="955" w:type="dxa"/>
            <w:tcBorders>
              <w:top w:val="nil"/>
              <w:left w:val="nil"/>
              <w:bottom w:val="single" w:sz="4" w:space="0" w:color="auto"/>
              <w:right w:val="single" w:sz="4" w:space="0" w:color="auto"/>
            </w:tcBorders>
            <w:shd w:val="clear" w:color="auto" w:fill="auto"/>
            <w:noWrap/>
            <w:vAlign w:val="center"/>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Kırıkkale/</w:t>
            </w:r>
          </w:p>
          <w:p w:rsidR="004F244E" w:rsidRPr="00A579BA" w:rsidRDefault="004F244E" w:rsidP="00891286">
            <w:pPr>
              <w:rPr>
                <w:rFonts w:eastAsiaTheme="minorHAnsi"/>
                <w:sz w:val="20"/>
                <w:szCs w:val="20"/>
                <w:lang w:eastAsia="en-US"/>
              </w:rPr>
            </w:pPr>
            <w:r w:rsidRPr="00A579BA">
              <w:rPr>
                <w:rFonts w:eastAsiaTheme="minorHAnsi"/>
                <w:sz w:val="20"/>
                <w:szCs w:val="20"/>
                <w:lang w:eastAsia="en-US"/>
              </w:rPr>
              <w:t>Yahşihan</w:t>
            </w:r>
          </w:p>
        </w:tc>
        <w:tc>
          <w:tcPr>
            <w:tcW w:w="911" w:type="dxa"/>
            <w:tcBorders>
              <w:top w:val="nil"/>
              <w:left w:val="nil"/>
              <w:bottom w:val="single" w:sz="4" w:space="0" w:color="auto"/>
              <w:right w:val="single" w:sz="4" w:space="0" w:color="auto"/>
            </w:tcBorders>
            <w:shd w:val="clear" w:color="auto" w:fill="auto"/>
            <w:noWrap/>
            <w:vAlign w:val="center"/>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Doğanlık</w:t>
            </w:r>
          </w:p>
        </w:tc>
        <w:tc>
          <w:tcPr>
            <w:tcW w:w="568" w:type="dxa"/>
            <w:tcBorders>
              <w:top w:val="single" w:sz="4" w:space="0" w:color="auto"/>
              <w:left w:val="nil"/>
              <w:bottom w:val="single" w:sz="4" w:space="0" w:color="auto"/>
              <w:right w:val="single" w:sz="4" w:space="0" w:color="auto"/>
            </w:tcBorders>
            <w:shd w:val="clear" w:color="auto" w:fill="auto"/>
            <w:vAlign w:val="center"/>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1468</w:t>
            </w:r>
          </w:p>
        </w:tc>
        <w:tc>
          <w:tcPr>
            <w:tcW w:w="425" w:type="dxa"/>
            <w:tcBorders>
              <w:top w:val="nil"/>
              <w:left w:val="nil"/>
              <w:bottom w:val="single" w:sz="4" w:space="0" w:color="auto"/>
              <w:right w:val="single" w:sz="4" w:space="0" w:color="auto"/>
            </w:tcBorders>
            <w:shd w:val="clear" w:color="auto" w:fill="auto"/>
            <w:noWrap/>
            <w:vAlign w:val="center"/>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1-2</w:t>
            </w:r>
          </w:p>
        </w:tc>
        <w:tc>
          <w:tcPr>
            <w:tcW w:w="993" w:type="dxa"/>
            <w:tcBorders>
              <w:top w:val="nil"/>
              <w:left w:val="nil"/>
              <w:bottom w:val="single" w:sz="4" w:space="0" w:color="auto"/>
              <w:right w:val="single" w:sz="4" w:space="0" w:color="auto"/>
            </w:tcBorders>
            <w:shd w:val="clear" w:color="auto" w:fill="auto"/>
            <w:vAlign w:val="center"/>
          </w:tcPr>
          <w:p w:rsidR="00BA5A0C" w:rsidRPr="00A579BA" w:rsidRDefault="004F244E" w:rsidP="00891286">
            <w:pPr>
              <w:rPr>
                <w:rFonts w:eastAsiaTheme="minorHAnsi"/>
                <w:sz w:val="20"/>
                <w:szCs w:val="20"/>
                <w:lang w:eastAsia="en-US"/>
              </w:rPr>
            </w:pPr>
            <w:r w:rsidRPr="00A579BA">
              <w:rPr>
                <w:rFonts w:eastAsiaTheme="minorHAnsi"/>
                <w:sz w:val="20"/>
                <w:szCs w:val="20"/>
                <w:lang w:eastAsia="en-US"/>
              </w:rPr>
              <w:t>Arsa</w:t>
            </w:r>
          </w:p>
        </w:tc>
        <w:tc>
          <w:tcPr>
            <w:tcW w:w="708" w:type="dxa"/>
            <w:tcBorders>
              <w:top w:val="nil"/>
              <w:left w:val="nil"/>
              <w:bottom w:val="single" w:sz="4" w:space="0" w:color="auto"/>
              <w:right w:val="single" w:sz="4" w:space="0" w:color="auto"/>
            </w:tcBorders>
            <w:shd w:val="clear" w:color="auto" w:fill="auto"/>
            <w:vAlign w:val="center"/>
          </w:tcPr>
          <w:p w:rsidR="00BA5A0C" w:rsidRPr="00A579BA" w:rsidRDefault="004F244E" w:rsidP="00891286">
            <w:pPr>
              <w:jc w:val="center"/>
              <w:rPr>
                <w:rFonts w:eastAsiaTheme="minorHAnsi"/>
                <w:sz w:val="20"/>
                <w:szCs w:val="20"/>
                <w:lang w:eastAsia="en-US"/>
              </w:rPr>
            </w:pPr>
            <w:r w:rsidRPr="00A579BA">
              <w:rPr>
                <w:rFonts w:eastAsiaTheme="minorHAnsi"/>
                <w:sz w:val="20"/>
                <w:szCs w:val="20"/>
                <w:lang w:eastAsia="en-US"/>
              </w:rPr>
              <w:t>Ticari</w:t>
            </w:r>
          </w:p>
        </w:tc>
        <w:tc>
          <w:tcPr>
            <w:tcW w:w="567" w:type="dxa"/>
            <w:tcBorders>
              <w:top w:val="nil"/>
              <w:left w:val="nil"/>
              <w:bottom w:val="single" w:sz="4" w:space="0" w:color="auto"/>
              <w:right w:val="single" w:sz="4" w:space="0" w:color="auto"/>
            </w:tcBorders>
            <w:shd w:val="clear" w:color="auto" w:fill="auto"/>
            <w:vAlign w:val="center"/>
          </w:tcPr>
          <w:p w:rsidR="00BA5A0C" w:rsidRPr="00A579BA" w:rsidRDefault="00E25D97" w:rsidP="00891286">
            <w:pPr>
              <w:jc w:val="center"/>
              <w:rPr>
                <w:rFonts w:eastAsiaTheme="minorHAnsi"/>
                <w:sz w:val="20"/>
                <w:szCs w:val="20"/>
                <w:lang w:eastAsia="en-US"/>
              </w:rPr>
            </w:pPr>
            <w:r w:rsidRPr="00A579BA">
              <w:rPr>
                <w:rFonts w:eastAsiaTheme="minorHAnsi"/>
                <w:sz w:val="20"/>
                <w:szCs w:val="20"/>
                <w:lang w:eastAsia="en-US"/>
              </w:rPr>
              <w:t>10 yıl</w:t>
            </w:r>
          </w:p>
        </w:tc>
        <w:tc>
          <w:tcPr>
            <w:tcW w:w="709" w:type="dxa"/>
            <w:tcBorders>
              <w:top w:val="nil"/>
              <w:left w:val="nil"/>
              <w:bottom w:val="single" w:sz="4" w:space="0" w:color="auto"/>
              <w:right w:val="single" w:sz="4" w:space="0" w:color="auto"/>
            </w:tcBorders>
            <w:shd w:val="clear" w:color="auto" w:fill="auto"/>
            <w:vAlign w:val="center"/>
          </w:tcPr>
          <w:p w:rsidR="00BA5A0C" w:rsidRPr="00A579BA" w:rsidRDefault="004F244E" w:rsidP="00AC06A7">
            <w:pPr>
              <w:jc w:val="center"/>
              <w:rPr>
                <w:rFonts w:eastAsiaTheme="minorHAnsi"/>
                <w:sz w:val="20"/>
                <w:szCs w:val="20"/>
                <w:lang w:eastAsia="en-US"/>
              </w:rPr>
            </w:pPr>
            <w:r w:rsidRPr="00A579BA">
              <w:rPr>
                <w:rFonts w:eastAsiaTheme="minorHAnsi"/>
                <w:sz w:val="20"/>
                <w:szCs w:val="20"/>
                <w:lang w:eastAsia="en-US"/>
              </w:rPr>
              <w:t>48.231</w:t>
            </w:r>
            <w:r w:rsidR="00AC06A7">
              <w:rPr>
                <w:rFonts w:eastAsiaTheme="minorHAnsi"/>
                <w:sz w:val="20"/>
                <w:szCs w:val="20"/>
                <w:lang w:eastAsia="en-US"/>
              </w:rPr>
              <w:t>-</w:t>
            </w:r>
          </w:p>
        </w:tc>
        <w:tc>
          <w:tcPr>
            <w:tcW w:w="566" w:type="dxa"/>
            <w:tcBorders>
              <w:top w:val="nil"/>
              <w:left w:val="nil"/>
              <w:bottom w:val="single" w:sz="4" w:space="0" w:color="auto"/>
              <w:right w:val="single" w:sz="4" w:space="0" w:color="auto"/>
            </w:tcBorders>
            <w:shd w:val="clear" w:color="auto" w:fill="auto"/>
            <w:noWrap/>
            <w:vAlign w:val="center"/>
          </w:tcPr>
          <w:p w:rsidR="00BA5A0C" w:rsidRPr="00A579BA" w:rsidRDefault="00BA5A0C" w:rsidP="00891286">
            <w:pPr>
              <w:rPr>
                <w:rFonts w:eastAsiaTheme="minorHAnsi"/>
                <w:sz w:val="20"/>
                <w:szCs w:val="20"/>
                <w:lang w:eastAsia="en-US"/>
              </w:rPr>
            </w:pPr>
          </w:p>
        </w:tc>
        <w:tc>
          <w:tcPr>
            <w:tcW w:w="941" w:type="dxa"/>
            <w:tcBorders>
              <w:top w:val="nil"/>
              <w:left w:val="nil"/>
              <w:bottom w:val="single" w:sz="4" w:space="0" w:color="auto"/>
              <w:right w:val="single" w:sz="4" w:space="0" w:color="auto"/>
            </w:tcBorders>
            <w:shd w:val="clear" w:color="auto" w:fill="auto"/>
            <w:noWrap/>
            <w:vAlign w:val="center"/>
          </w:tcPr>
          <w:p w:rsidR="00BA5A0C" w:rsidRPr="00A579BA" w:rsidRDefault="004F244E" w:rsidP="00AC06A7">
            <w:pPr>
              <w:jc w:val="center"/>
              <w:rPr>
                <w:rFonts w:eastAsiaTheme="minorHAnsi"/>
                <w:sz w:val="20"/>
                <w:szCs w:val="20"/>
                <w:lang w:eastAsia="en-US"/>
              </w:rPr>
            </w:pPr>
            <w:r w:rsidRPr="00A579BA">
              <w:rPr>
                <w:rFonts w:eastAsiaTheme="minorHAnsi"/>
                <w:sz w:val="20"/>
                <w:szCs w:val="20"/>
                <w:lang w:eastAsia="en-US"/>
              </w:rPr>
              <w:t>60.000</w:t>
            </w:r>
            <w:r w:rsidR="00F94346" w:rsidRPr="00A579BA">
              <w:rPr>
                <w:rFonts w:eastAsiaTheme="minorHAnsi"/>
                <w:sz w:val="20"/>
                <w:szCs w:val="20"/>
                <w:lang w:eastAsia="en-US"/>
              </w:rPr>
              <w:t>-</w:t>
            </w:r>
          </w:p>
        </w:tc>
        <w:tc>
          <w:tcPr>
            <w:tcW w:w="886" w:type="dxa"/>
            <w:tcBorders>
              <w:top w:val="nil"/>
              <w:left w:val="nil"/>
              <w:bottom w:val="single" w:sz="4" w:space="0" w:color="auto"/>
              <w:right w:val="single" w:sz="4" w:space="0" w:color="auto"/>
            </w:tcBorders>
            <w:shd w:val="clear" w:color="auto" w:fill="auto"/>
            <w:vAlign w:val="center"/>
          </w:tcPr>
          <w:p w:rsidR="00BA5A0C" w:rsidRPr="00A579BA" w:rsidRDefault="004F244E" w:rsidP="00AC06A7">
            <w:pPr>
              <w:jc w:val="center"/>
              <w:rPr>
                <w:rFonts w:eastAsiaTheme="minorHAnsi"/>
                <w:sz w:val="20"/>
                <w:szCs w:val="20"/>
                <w:lang w:eastAsia="en-US"/>
              </w:rPr>
            </w:pPr>
            <w:r w:rsidRPr="00A579BA">
              <w:rPr>
                <w:rFonts w:eastAsiaTheme="minorHAnsi"/>
                <w:sz w:val="20"/>
                <w:szCs w:val="20"/>
                <w:lang w:eastAsia="en-US"/>
              </w:rPr>
              <w:t>3.600</w:t>
            </w:r>
          </w:p>
        </w:tc>
        <w:tc>
          <w:tcPr>
            <w:tcW w:w="1150" w:type="dxa"/>
            <w:tcBorders>
              <w:top w:val="nil"/>
              <w:left w:val="nil"/>
              <w:bottom w:val="single" w:sz="4" w:space="0" w:color="auto"/>
              <w:right w:val="single" w:sz="4" w:space="0" w:color="auto"/>
            </w:tcBorders>
            <w:shd w:val="clear" w:color="auto" w:fill="auto"/>
            <w:noWrap/>
            <w:vAlign w:val="center"/>
          </w:tcPr>
          <w:p w:rsidR="00BA5A0C" w:rsidRPr="00A579BA" w:rsidRDefault="0008628D" w:rsidP="0008628D">
            <w:pPr>
              <w:rPr>
                <w:rFonts w:eastAsiaTheme="minorHAnsi"/>
                <w:sz w:val="20"/>
                <w:szCs w:val="20"/>
                <w:lang w:eastAsia="en-US"/>
              </w:rPr>
            </w:pPr>
            <w:r w:rsidRPr="00A579BA">
              <w:rPr>
                <w:rFonts w:eastAsiaTheme="minorHAnsi"/>
                <w:sz w:val="20"/>
                <w:szCs w:val="20"/>
                <w:lang w:eastAsia="en-US"/>
              </w:rPr>
              <w:t>26</w:t>
            </w:r>
            <w:r w:rsidR="004F244E" w:rsidRPr="00A579BA">
              <w:rPr>
                <w:rFonts w:eastAsiaTheme="minorHAnsi"/>
                <w:sz w:val="20"/>
                <w:szCs w:val="20"/>
                <w:lang w:eastAsia="en-US"/>
              </w:rPr>
              <w:t>/</w:t>
            </w:r>
            <w:r w:rsidRPr="00A579BA">
              <w:rPr>
                <w:rFonts w:eastAsiaTheme="minorHAnsi"/>
                <w:sz w:val="20"/>
                <w:szCs w:val="20"/>
                <w:lang w:eastAsia="en-US"/>
              </w:rPr>
              <w:t>09</w:t>
            </w:r>
            <w:r w:rsidR="004F244E" w:rsidRPr="00A579BA">
              <w:rPr>
                <w:rFonts w:eastAsiaTheme="minorHAnsi"/>
                <w:sz w:val="20"/>
                <w:szCs w:val="20"/>
                <w:lang w:eastAsia="en-US"/>
              </w:rPr>
              <w:t>/2018</w:t>
            </w:r>
          </w:p>
        </w:tc>
        <w:tc>
          <w:tcPr>
            <w:tcW w:w="544" w:type="dxa"/>
            <w:tcBorders>
              <w:top w:val="nil"/>
              <w:left w:val="nil"/>
              <w:bottom w:val="single" w:sz="4" w:space="0" w:color="auto"/>
              <w:right w:val="single" w:sz="4" w:space="0" w:color="auto"/>
            </w:tcBorders>
            <w:vAlign w:val="center"/>
          </w:tcPr>
          <w:p w:rsidR="00BA5A0C" w:rsidRPr="00A579BA" w:rsidRDefault="004F244E" w:rsidP="00C06C2F">
            <w:pPr>
              <w:jc w:val="center"/>
              <w:rPr>
                <w:rFonts w:eastAsiaTheme="minorHAnsi"/>
                <w:sz w:val="20"/>
                <w:szCs w:val="20"/>
                <w:lang w:eastAsia="en-US"/>
              </w:rPr>
            </w:pPr>
            <w:r w:rsidRPr="00A579BA">
              <w:rPr>
                <w:rFonts w:eastAsiaTheme="minorHAnsi"/>
                <w:sz w:val="20"/>
                <w:szCs w:val="20"/>
                <w:lang w:eastAsia="en-US"/>
              </w:rPr>
              <w:t>14.</w:t>
            </w:r>
            <w:r w:rsidR="00C06C2F" w:rsidRPr="00A579BA">
              <w:rPr>
                <w:rFonts w:eastAsiaTheme="minorHAnsi"/>
                <w:sz w:val="20"/>
                <w:szCs w:val="20"/>
                <w:lang w:eastAsia="en-US"/>
              </w:rPr>
              <w:t>45</w:t>
            </w:r>
          </w:p>
        </w:tc>
      </w:tr>
    </w:tbl>
    <w:p w:rsidR="00A579BA" w:rsidRPr="00A579BA" w:rsidRDefault="00A579BA" w:rsidP="003B0C35">
      <w:pPr>
        <w:shd w:val="clear" w:color="auto" w:fill="FFFFFF"/>
        <w:ind w:left="540"/>
        <w:rPr>
          <w:b/>
          <w:bCs/>
          <w:sz w:val="20"/>
          <w:szCs w:val="20"/>
        </w:rPr>
      </w:pPr>
    </w:p>
    <w:p w:rsidR="003B0C35" w:rsidRPr="00A579BA" w:rsidRDefault="003B0C35" w:rsidP="003B0C35">
      <w:pPr>
        <w:shd w:val="clear" w:color="auto" w:fill="FFFFFF"/>
        <w:ind w:left="540"/>
        <w:rPr>
          <w:sz w:val="20"/>
          <w:szCs w:val="20"/>
        </w:rPr>
      </w:pPr>
      <w:r w:rsidRPr="00A579BA">
        <w:rPr>
          <w:b/>
          <w:bCs/>
          <w:sz w:val="20"/>
          <w:szCs w:val="20"/>
        </w:rPr>
        <w:t>3-</w:t>
      </w:r>
      <w:r w:rsidRPr="00A579BA">
        <w:rPr>
          <w:sz w:val="20"/>
          <w:szCs w:val="20"/>
        </w:rPr>
        <w:t>İhale işlem dosyaları (Şartname ve taşınmazlara ait diğer bilgi ve belgeler) mesai saatlerinde</w:t>
      </w:r>
      <w:r w:rsidR="00A579BA" w:rsidRPr="00A579BA">
        <w:rPr>
          <w:sz w:val="20"/>
          <w:szCs w:val="20"/>
        </w:rPr>
        <w:t xml:space="preserve"> Yahşihan İlçesi Erenler Mah. Cumhuriyet Cad. No: 158 </w:t>
      </w:r>
      <w:r w:rsidRPr="00A579BA">
        <w:rPr>
          <w:sz w:val="20"/>
          <w:szCs w:val="20"/>
        </w:rPr>
        <w:t xml:space="preserve"> İl Özel İdaresi </w:t>
      </w:r>
      <w:r w:rsidR="0002187B" w:rsidRPr="00A579BA">
        <w:rPr>
          <w:sz w:val="20"/>
          <w:szCs w:val="20"/>
        </w:rPr>
        <w:t xml:space="preserve">İmar ve Kentsel İyileştirme Müdürlüğünde </w:t>
      </w:r>
      <w:r w:rsidRPr="00A579BA">
        <w:rPr>
          <w:sz w:val="20"/>
          <w:szCs w:val="20"/>
        </w:rPr>
        <w:t xml:space="preserve"> ücretsiz olarak görülebilir ve temin edilebilir.</w:t>
      </w:r>
    </w:p>
    <w:p w:rsidR="00A579BA" w:rsidRPr="00A579BA" w:rsidRDefault="00A579BA" w:rsidP="003B0C35">
      <w:pPr>
        <w:shd w:val="clear" w:color="auto" w:fill="FFFFFF"/>
        <w:ind w:left="540"/>
        <w:rPr>
          <w:sz w:val="20"/>
          <w:szCs w:val="20"/>
        </w:rPr>
      </w:pPr>
    </w:p>
    <w:p w:rsidR="003B0C35" w:rsidRPr="00A579BA" w:rsidRDefault="003B0C35" w:rsidP="003B0C35">
      <w:pPr>
        <w:shd w:val="clear" w:color="auto" w:fill="FFFFFF"/>
        <w:ind w:left="540"/>
        <w:rPr>
          <w:sz w:val="20"/>
          <w:szCs w:val="20"/>
        </w:rPr>
      </w:pPr>
      <w:r w:rsidRPr="00A579BA">
        <w:rPr>
          <w:b/>
          <w:bCs/>
          <w:sz w:val="20"/>
          <w:szCs w:val="20"/>
        </w:rPr>
        <w:t>4-</w:t>
      </w:r>
      <w:r w:rsidRPr="00A579BA">
        <w:rPr>
          <w:sz w:val="20"/>
          <w:szCs w:val="20"/>
        </w:rPr>
        <w:t>İhale, İl Özel İdaresi İl Genel Meclis Binası İl Encümeni Toplantı odasında 2886 sayılı Devlet İhale Kanunu’nun 45.maddesine göre (açık teklif usulü) yapılacaktır.</w:t>
      </w:r>
    </w:p>
    <w:p w:rsidR="00A579BA" w:rsidRPr="00A579BA" w:rsidRDefault="00A579BA" w:rsidP="003B0C35">
      <w:pPr>
        <w:shd w:val="clear" w:color="auto" w:fill="FFFFFF"/>
        <w:ind w:left="540"/>
        <w:rPr>
          <w:sz w:val="20"/>
          <w:szCs w:val="20"/>
        </w:rPr>
      </w:pPr>
    </w:p>
    <w:p w:rsidR="003B0C35" w:rsidRDefault="003B0C35" w:rsidP="003B0C35">
      <w:pPr>
        <w:shd w:val="clear" w:color="auto" w:fill="FFFFFF"/>
        <w:ind w:left="540"/>
        <w:rPr>
          <w:sz w:val="20"/>
          <w:szCs w:val="20"/>
        </w:rPr>
      </w:pPr>
      <w:r w:rsidRPr="00A579BA">
        <w:rPr>
          <w:b/>
          <w:bCs/>
          <w:sz w:val="20"/>
          <w:szCs w:val="20"/>
        </w:rPr>
        <w:t>5-</w:t>
      </w:r>
      <w:r w:rsidRPr="00A579BA">
        <w:rPr>
          <w:sz w:val="20"/>
          <w:szCs w:val="20"/>
        </w:rPr>
        <w:t>İhaleye katılabilmek için isteklilerin;</w:t>
      </w:r>
    </w:p>
    <w:p w:rsidR="00A579BA" w:rsidRPr="00A579BA" w:rsidRDefault="00A579BA" w:rsidP="003B0C35">
      <w:pPr>
        <w:shd w:val="clear" w:color="auto" w:fill="FFFFFF"/>
        <w:ind w:left="540"/>
        <w:rPr>
          <w:sz w:val="20"/>
          <w:szCs w:val="20"/>
        </w:rPr>
      </w:pPr>
    </w:p>
    <w:p w:rsidR="003B0C35" w:rsidRPr="00A579BA" w:rsidRDefault="003B0C35" w:rsidP="003B0C35">
      <w:pPr>
        <w:shd w:val="clear" w:color="auto" w:fill="FFFFFF"/>
        <w:ind w:left="540"/>
        <w:rPr>
          <w:sz w:val="20"/>
          <w:szCs w:val="20"/>
        </w:rPr>
      </w:pPr>
      <w:r w:rsidRPr="00A579BA">
        <w:rPr>
          <w:b/>
          <w:bCs/>
          <w:sz w:val="20"/>
          <w:szCs w:val="20"/>
        </w:rPr>
        <w:t>a-</w:t>
      </w:r>
      <w:r w:rsidRPr="00A579BA">
        <w:rPr>
          <w:sz w:val="20"/>
          <w:szCs w:val="20"/>
        </w:rPr>
        <w:t>Taşınmaza ait geçici teminat Belgesi.</w:t>
      </w:r>
    </w:p>
    <w:p w:rsidR="003B0C35" w:rsidRPr="00A579BA" w:rsidRDefault="003B0C35" w:rsidP="003B0C35">
      <w:pPr>
        <w:shd w:val="clear" w:color="auto" w:fill="FFFFFF"/>
        <w:ind w:left="540"/>
        <w:rPr>
          <w:sz w:val="20"/>
          <w:szCs w:val="20"/>
        </w:rPr>
      </w:pPr>
      <w:r w:rsidRPr="00A579BA">
        <w:rPr>
          <w:b/>
          <w:bCs/>
          <w:sz w:val="20"/>
          <w:szCs w:val="20"/>
        </w:rPr>
        <w:t>b-</w:t>
      </w:r>
      <w:r w:rsidRPr="00A579BA">
        <w:rPr>
          <w:sz w:val="20"/>
          <w:szCs w:val="20"/>
        </w:rPr>
        <w:t>Tebligat için nüfus idaresinden alınmış Yerleşim Yeri Belgesi.</w:t>
      </w:r>
    </w:p>
    <w:p w:rsidR="0002187B" w:rsidRPr="00A579BA" w:rsidRDefault="0002187B" w:rsidP="003B0C35">
      <w:pPr>
        <w:shd w:val="clear" w:color="auto" w:fill="FFFFFF"/>
        <w:ind w:left="540"/>
        <w:rPr>
          <w:sz w:val="20"/>
          <w:szCs w:val="20"/>
        </w:rPr>
      </w:pPr>
      <w:r w:rsidRPr="00A579BA">
        <w:rPr>
          <w:b/>
          <w:bCs/>
          <w:sz w:val="20"/>
          <w:szCs w:val="20"/>
        </w:rPr>
        <w:t>c-</w:t>
      </w:r>
      <w:r w:rsidRPr="00A579BA">
        <w:rPr>
          <w:sz w:val="20"/>
          <w:szCs w:val="20"/>
        </w:rPr>
        <w:t xml:space="preserve"> Sosyal Güvenlik Kurumu, Vergi Dairesi, Belediye ve İl Özel İdaresinden borcu olmadığına dair belge.</w:t>
      </w:r>
    </w:p>
    <w:p w:rsidR="003B0C35" w:rsidRPr="00A579BA" w:rsidRDefault="003B0C35" w:rsidP="003B0C35">
      <w:pPr>
        <w:shd w:val="clear" w:color="auto" w:fill="FFFFFF"/>
        <w:ind w:left="540"/>
        <w:rPr>
          <w:sz w:val="20"/>
          <w:szCs w:val="20"/>
        </w:rPr>
      </w:pPr>
      <w:r w:rsidRPr="00A579BA">
        <w:rPr>
          <w:b/>
          <w:bCs/>
          <w:sz w:val="20"/>
          <w:szCs w:val="20"/>
        </w:rPr>
        <w:t>ç-Gerçek Kişiler:</w:t>
      </w:r>
      <w:r w:rsidRPr="00A579BA">
        <w:rPr>
          <w:sz w:val="20"/>
          <w:szCs w:val="20"/>
        </w:rPr>
        <w:t xml:space="preserve"> Nüfus cüzdanı fotokopisi (T.C. Kimlik numarasını yazılı)</w:t>
      </w:r>
    </w:p>
    <w:p w:rsidR="00A579BA" w:rsidRPr="00A579BA" w:rsidRDefault="00A579BA" w:rsidP="003B0C35">
      <w:pPr>
        <w:shd w:val="clear" w:color="auto" w:fill="FFFFFF"/>
        <w:ind w:left="540"/>
        <w:rPr>
          <w:sz w:val="20"/>
          <w:szCs w:val="20"/>
        </w:rPr>
      </w:pPr>
      <w:r w:rsidRPr="00A579BA">
        <w:rPr>
          <w:b/>
          <w:bCs/>
          <w:sz w:val="20"/>
          <w:szCs w:val="20"/>
        </w:rPr>
        <w:t>-</w:t>
      </w:r>
      <w:r w:rsidR="003B0C35" w:rsidRPr="00A579BA">
        <w:rPr>
          <w:b/>
          <w:bCs/>
          <w:sz w:val="20"/>
          <w:szCs w:val="20"/>
        </w:rPr>
        <w:t>Özel Hukuk Tüzel Kişiler:</w:t>
      </w:r>
      <w:r w:rsidR="003B0C35" w:rsidRPr="00A579BA">
        <w:rPr>
          <w:sz w:val="20"/>
          <w:szCs w:val="20"/>
        </w:rPr>
        <w:t xml:space="preserve"> İdare merkezlerinin bulunduğu yer mahkemesinden veya siciline kayıtlı bulunduğu ticaret/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3B0C35" w:rsidRPr="00A579BA" w:rsidRDefault="00A579BA" w:rsidP="003B0C35">
      <w:pPr>
        <w:shd w:val="clear" w:color="auto" w:fill="FFFFFF"/>
        <w:ind w:left="540"/>
        <w:rPr>
          <w:sz w:val="20"/>
          <w:szCs w:val="20"/>
        </w:rPr>
      </w:pPr>
      <w:r w:rsidRPr="00A579BA">
        <w:rPr>
          <w:b/>
          <w:bCs/>
          <w:sz w:val="20"/>
          <w:szCs w:val="20"/>
        </w:rPr>
        <w:t>-</w:t>
      </w:r>
      <w:r w:rsidR="003B0C35" w:rsidRPr="00A579BA">
        <w:rPr>
          <w:b/>
          <w:bCs/>
          <w:sz w:val="20"/>
          <w:szCs w:val="20"/>
        </w:rPr>
        <w:t>Kamu Tüzel Kişiler:</w:t>
      </w:r>
      <w:r w:rsidR="003B0C35" w:rsidRPr="00A579BA">
        <w:rPr>
          <w:sz w:val="20"/>
          <w:szCs w:val="20"/>
        </w:rPr>
        <w:t xml:space="preserve"> Tüzel kişilik adına ihaleye katılacak veya teklifte bulunacak kişilerin tüzel kişiliği temsile yetkili olduğunu belirtir belgeyi.</w:t>
      </w:r>
    </w:p>
    <w:p w:rsidR="00A579BA" w:rsidRPr="00A579BA" w:rsidRDefault="00A579BA" w:rsidP="003B0C35">
      <w:pPr>
        <w:shd w:val="clear" w:color="auto" w:fill="FFFFFF"/>
        <w:ind w:left="540"/>
        <w:rPr>
          <w:sz w:val="20"/>
          <w:szCs w:val="20"/>
        </w:rPr>
      </w:pPr>
    </w:p>
    <w:p w:rsidR="003B0C35" w:rsidRPr="00A579BA" w:rsidRDefault="003B0C35" w:rsidP="003B0C35">
      <w:pPr>
        <w:shd w:val="clear" w:color="auto" w:fill="FFFFFF"/>
        <w:ind w:left="540"/>
        <w:rPr>
          <w:sz w:val="20"/>
          <w:szCs w:val="20"/>
        </w:rPr>
      </w:pPr>
      <w:r w:rsidRPr="00A579BA">
        <w:rPr>
          <w:b/>
          <w:bCs/>
          <w:sz w:val="20"/>
          <w:szCs w:val="20"/>
        </w:rPr>
        <w:t>6-</w:t>
      </w:r>
      <w:r w:rsidRPr="00A579BA">
        <w:rPr>
          <w:sz w:val="20"/>
          <w:szCs w:val="20"/>
        </w:rPr>
        <w:t>Kiralamak istediği yeri belirtmek kaydıyla</w:t>
      </w:r>
      <w:r w:rsidR="00A579BA" w:rsidRPr="00A579BA">
        <w:rPr>
          <w:sz w:val="20"/>
          <w:szCs w:val="20"/>
        </w:rPr>
        <w:t xml:space="preserve"> örneğine uygun</w:t>
      </w:r>
      <w:r w:rsidRPr="00A579BA">
        <w:rPr>
          <w:sz w:val="20"/>
          <w:szCs w:val="20"/>
        </w:rPr>
        <w:t xml:space="preserve"> kapalı zarf  içerisinde istenilen belgeleri ihale başlama saatine kadar İhale Komisyon Başkanlığına vermeleri gerekmektedir.</w:t>
      </w:r>
    </w:p>
    <w:p w:rsidR="00A579BA" w:rsidRPr="00A579BA" w:rsidRDefault="00A579BA" w:rsidP="003B0C35">
      <w:pPr>
        <w:shd w:val="clear" w:color="auto" w:fill="FFFFFF"/>
        <w:ind w:left="540"/>
        <w:rPr>
          <w:sz w:val="20"/>
          <w:szCs w:val="20"/>
        </w:rPr>
      </w:pPr>
    </w:p>
    <w:p w:rsidR="00A579BA" w:rsidRPr="00A579BA" w:rsidRDefault="00A579BA" w:rsidP="003B0C35">
      <w:pPr>
        <w:shd w:val="clear" w:color="auto" w:fill="FFFFFF"/>
        <w:ind w:left="540"/>
        <w:rPr>
          <w:sz w:val="20"/>
          <w:szCs w:val="20"/>
        </w:rPr>
      </w:pPr>
      <w:r w:rsidRPr="00A579BA">
        <w:rPr>
          <w:b/>
          <w:sz w:val="20"/>
          <w:szCs w:val="20"/>
        </w:rPr>
        <w:t>7-</w:t>
      </w:r>
      <w:r w:rsidRPr="00A579BA">
        <w:rPr>
          <w:sz w:val="20"/>
          <w:szCs w:val="20"/>
        </w:rPr>
        <w:t xml:space="preserve"> İstenen belgelerin (Nüfus cüzdanı fotokopisi hariç) aslı veya noter onaylı sureti olacaktır. </w:t>
      </w:r>
    </w:p>
    <w:p w:rsidR="00A579BA" w:rsidRPr="00A579BA" w:rsidRDefault="00A579BA" w:rsidP="003B0C35">
      <w:pPr>
        <w:shd w:val="clear" w:color="auto" w:fill="FFFFFF"/>
        <w:ind w:left="540"/>
        <w:rPr>
          <w:sz w:val="20"/>
          <w:szCs w:val="20"/>
        </w:rPr>
      </w:pPr>
    </w:p>
    <w:p w:rsidR="003B0C35" w:rsidRPr="00A579BA" w:rsidRDefault="00A579BA" w:rsidP="003B0C35">
      <w:pPr>
        <w:shd w:val="clear" w:color="auto" w:fill="FFFFFF"/>
        <w:ind w:left="540"/>
        <w:rPr>
          <w:sz w:val="20"/>
          <w:szCs w:val="20"/>
        </w:rPr>
      </w:pPr>
      <w:r w:rsidRPr="00A579BA">
        <w:rPr>
          <w:b/>
          <w:bCs/>
          <w:sz w:val="20"/>
          <w:szCs w:val="20"/>
        </w:rPr>
        <w:t>8</w:t>
      </w:r>
      <w:r w:rsidR="003B0C35" w:rsidRPr="00A579BA">
        <w:rPr>
          <w:b/>
          <w:bCs/>
          <w:sz w:val="20"/>
          <w:szCs w:val="20"/>
        </w:rPr>
        <w:t>-</w:t>
      </w:r>
      <w:r w:rsidR="003B0C35" w:rsidRPr="00A579BA">
        <w:rPr>
          <w:sz w:val="20"/>
          <w:szCs w:val="20"/>
        </w:rPr>
        <w:t>İhale Komisyonu ihaleyi yapıp yapmamakta serbesttir. İhaleyi yapmama kararına itiraz edilemez.</w:t>
      </w:r>
    </w:p>
    <w:p w:rsidR="00A579BA" w:rsidRPr="00A579BA" w:rsidRDefault="00A579BA" w:rsidP="003B0C35">
      <w:pPr>
        <w:shd w:val="clear" w:color="auto" w:fill="FFFFFF"/>
        <w:ind w:left="540"/>
        <w:rPr>
          <w:sz w:val="20"/>
          <w:szCs w:val="20"/>
        </w:rPr>
      </w:pPr>
    </w:p>
    <w:p w:rsidR="003B0C35" w:rsidRPr="00A579BA" w:rsidRDefault="00A579BA" w:rsidP="003B0C35">
      <w:pPr>
        <w:shd w:val="clear" w:color="auto" w:fill="FFFFFF"/>
        <w:ind w:left="540"/>
        <w:rPr>
          <w:sz w:val="20"/>
          <w:szCs w:val="20"/>
        </w:rPr>
      </w:pPr>
      <w:r w:rsidRPr="00A579BA">
        <w:rPr>
          <w:b/>
          <w:bCs/>
          <w:sz w:val="20"/>
          <w:szCs w:val="20"/>
        </w:rPr>
        <w:t>9</w:t>
      </w:r>
      <w:r w:rsidR="003B0C35" w:rsidRPr="00A579BA">
        <w:rPr>
          <w:b/>
          <w:bCs/>
          <w:sz w:val="20"/>
          <w:szCs w:val="20"/>
        </w:rPr>
        <w:t>-</w:t>
      </w:r>
      <w:r w:rsidR="003B0C35" w:rsidRPr="00A579BA">
        <w:rPr>
          <w:sz w:val="20"/>
          <w:szCs w:val="20"/>
        </w:rPr>
        <w:t xml:space="preserve">Telgraf ve </w:t>
      </w:r>
      <w:proofErr w:type="spellStart"/>
      <w:r w:rsidR="003B0C35" w:rsidRPr="00A579BA">
        <w:rPr>
          <w:sz w:val="20"/>
          <w:szCs w:val="20"/>
        </w:rPr>
        <w:t>faxla</w:t>
      </w:r>
      <w:proofErr w:type="spellEnd"/>
      <w:r w:rsidR="003B0C35" w:rsidRPr="00A579BA">
        <w:rPr>
          <w:sz w:val="20"/>
          <w:szCs w:val="20"/>
        </w:rPr>
        <w:t xml:space="preserve"> yapılan başvurular kabul edilmeyecektir.</w:t>
      </w:r>
    </w:p>
    <w:p w:rsidR="00A579BA" w:rsidRPr="00A579BA" w:rsidRDefault="00A579BA" w:rsidP="003B0C35">
      <w:pPr>
        <w:shd w:val="clear" w:color="auto" w:fill="FFFFFF"/>
        <w:ind w:left="540"/>
        <w:rPr>
          <w:sz w:val="20"/>
          <w:szCs w:val="20"/>
        </w:rPr>
      </w:pPr>
    </w:p>
    <w:p w:rsidR="003B0C35" w:rsidRPr="00A579BA" w:rsidRDefault="00A579BA" w:rsidP="003B0C35">
      <w:pPr>
        <w:shd w:val="clear" w:color="auto" w:fill="FFFFFF"/>
        <w:ind w:left="540"/>
        <w:rPr>
          <w:sz w:val="20"/>
          <w:szCs w:val="20"/>
        </w:rPr>
      </w:pPr>
      <w:r w:rsidRPr="00A579BA">
        <w:rPr>
          <w:b/>
          <w:bCs/>
          <w:sz w:val="20"/>
          <w:szCs w:val="20"/>
        </w:rPr>
        <w:t>10</w:t>
      </w:r>
      <w:r w:rsidR="003B0C35" w:rsidRPr="00A579BA">
        <w:rPr>
          <w:b/>
          <w:bCs/>
          <w:sz w:val="20"/>
          <w:szCs w:val="20"/>
        </w:rPr>
        <w:t>-</w:t>
      </w:r>
      <w:r w:rsidR="003B0C35" w:rsidRPr="00A579BA">
        <w:rPr>
          <w:sz w:val="20"/>
          <w:szCs w:val="20"/>
        </w:rPr>
        <w:t xml:space="preserve">Ayrıntılı bilgi; </w:t>
      </w:r>
      <w:r w:rsidRPr="00A579BA">
        <w:rPr>
          <w:sz w:val="20"/>
          <w:szCs w:val="20"/>
        </w:rPr>
        <w:t xml:space="preserve">Yahşihan İlçesinde bulunan </w:t>
      </w:r>
      <w:r w:rsidR="003B0C35" w:rsidRPr="00A579BA">
        <w:rPr>
          <w:sz w:val="20"/>
          <w:szCs w:val="20"/>
        </w:rPr>
        <w:t xml:space="preserve">İl Özel </w:t>
      </w:r>
      <w:r w:rsidR="0002187B" w:rsidRPr="00A579BA">
        <w:rPr>
          <w:sz w:val="20"/>
          <w:szCs w:val="20"/>
        </w:rPr>
        <w:t>İdaresi İmar ve Kentsel İyileştirme Müdürlüğü adresinden veya (318) 357 37 00</w:t>
      </w:r>
      <w:r w:rsidRPr="00A579BA">
        <w:rPr>
          <w:sz w:val="20"/>
          <w:szCs w:val="20"/>
        </w:rPr>
        <w:t xml:space="preserve">/ 266 </w:t>
      </w:r>
      <w:r w:rsidR="003B0C35" w:rsidRPr="00A579BA">
        <w:rPr>
          <w:sz w:val="20"/>
          <w:szCs w:val="20"/>
        </w:rPr>
        <w:t xml:space="preserve"> no.lu telefondan alınabilir.</w:t>
      </w:r>
    </w:p>
    <w:p w:rsidR="00A579BA" w:rsidRPr="00A579BA" w:rsidRDefault="00A579BA" w:rsidP="003B0C35">
      <w:pPr>
        <w:shd w:val="clear" w:color="auto" w:fill="FFFFFF"/>
        <w:ind w:left="540"/>
        <w:rPr>
          <w:rFonts w:eastAsiaTheme="minorHAnsi"/>
          <w:sz w:val="20"/>
          <w:szCs w:val="20"/>
          <w:lang w:eastAsia="en-US"/>
        </w:rPr>
      </w:pPr>
    </w:p>
    <w:p w:rsidR="0089570C" w:rsidRDefault="00865E01" w:rsidP="00865E01">
      <w:pPr>
        <w:shd w:val="clear" w:color="auto" w:fill="FFFFFF"/>
        <w:ind w:left="540"/>
        <w:jc w:val="center"/>
      </w:pPr>
      <w:r>
        <w:rPr>
          <w:rFonts w:eastAsiaTheme="minorHAnsi"/>
          <w:sz w:val="36"/>
          <w:szCs w:val="36"/>
          <w:u w:val="single"/>
          <w:lang w:eastAsia="en-US"/>
        </w:rPr>
        <w:t>İLAN OLUNUR</w:t>
      </w:r>
    </w:p>
    <w:sectPr w:rsidR="0089570C" w:rsidSect="00AC06A7">
      <w:pgSz w:w="11906" w:h="16838"/>
      <w:pgMar w:top="851"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1B5D"/>
    <w:rsid w:val="0002187B"/>
    <w:rsid w:val="0008628D"/>
    <w:rsid w:val="002B18FB"/>
    <w:rsid w:val="003B0C35"/>
    <w:rsid w:val="004F244E"/>
    <w:rsid w:val="008340BC"/>
    <w:rsid w:val="00865E01"/>
    <w:rsid w:val="0087376F"/>
    <w:rsid w:val="0089570C"/>
    <w:rsid w:val="008C1B5D"/>
    <w:rsid w:val="00912EE2"/>
    <w:rsid w:val="00921F50"/>
    <w:rsid w:val="00957A84"/>
    <w:rsid w:val="009F0021"/>
    <w:rsid w:val="00A579BA"/>
    <w:rsid w:val="00AC06A7"/>
    <w:rsid w:val="00B01FC9"/>
    <w:rsid w:val="00B828DD"/>
    <w:rsid w:val="00BA5A0C"/>
    <w:rsid w:val="00C06C2F"/>
    <w:rsid w:val="00D80CCF"/>
    <w:rsid w:val="00E25D97"/>
    <w:rsid w:val="00F94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3B0C3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3B0C35"/>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YILMAZ</dc:creator>
  <cp:lastModifiedBy>asd</cp:lastModifiedBy>
  <cp:revision>2</cp:revision>
  <cp:lastPrinted>2018-09-04T11:48:00Z</cp:lastPrinted>
  <dcterms:created xsi:type="dcterms:W3CDTF">2018-09-06T05:46:00Z</dcterms:created>
  <dcterms:modified xsi:type="dcterms:W3CDTF">2018-09-06T05:46:00Z</dcterms:modified>
</cp:coreProperties>
</file>